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4DC" w:rsidRPr="00B82D99" w:rsidRDefault="007D04DC" w:rsidP="007D04DC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2E0552" w:rsidRPr="00B82D99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7D04DC" w:rsidRPr="00B82D99" w:rsidRDefault="007D04DC" w:rsidP="007D04DC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</w:p>
    <w:p w:rsidR="007D04DC" w:rsidRPr="00B82D99" w:rsidRDefault="007D04DC" w:rsidP="007D04DC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</w:t>
      </w:r>
    </w:p>
    <w:p w:rsidR="007D04DC" w:rsidRPr="00B82D99" w:rsidRDefault="007D04DC" w:rsidP="007D04DC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от ___________ № ______</w:t>
      </w:r>
    </w:p>
    <w:p w:rsidR="007D04DC" w:rsidRPr="00B82D99" w:rsidRDefault="007D04DC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F63573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3 </w:t>
      </w:r>
    </w:p>
    <w:p w:rsidR="00163654" w:rsidRPr="00B82D99" w:rsidRDefault="00F63573">
      <w:pPr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к муниципальной программе </w:t>
      </w:r>
    </w:p>
    <w:p w:rsidR="00163654" w:rsidRPr="00B82D99" w:rsidRDefault="00F63573">
      <w:pPr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«Развитие малого и среднего </w:t>
      </w:r>
    </w:p>
    <w:p w:rsidR="00163654" w:rsidRPr="00B82D99" w:rsidRDefault="00F63573">
      <w:pPr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предпринимательства в городе </w:t>
      </w:r>
    </w:p>
    <w:p w:rsidR="00163654" w:rsidRPr="00B82D99" w:rsidRDefault="00F63573">
      <w:pPr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Сургуте на 2016 – 2030 годы»</w:t>
      </w:r>
    </w:p>
    <w:p w:rsidR="00163654" w:rsidRPr="00B82D99" w:rsidRDefault="0016365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организациям, образующим инфраструктуру 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поддержки </w:t>
      </w:r>
      <w:r w:rsidR="002B7C27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малого и среднего предпринимательства, </w:t>
      </w:r>
      <w:r w:rsidRPr="00B82D99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 недополученных доходов и (или) финансового обеспечения (возмещения)</w:t>
      </w:r>
      <w:r w:rsidR="002B7C27" w:rsidRPr="00B82D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bCs/>
          <w:sz w:val="28"/>
          <w:szCs w:val="28"/>
          <w:lang w:eastAsia="ru-RU"/>
        </w:rPr>
        <w:t>затрат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порядок)</w: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Настоящий порядок разработан в соответствии с Бюджетным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кодексом</w:t>
      </w: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Федерации, Федеральным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законом</w:t>
      </w: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24.07.2007 № 209-ФЗ                «О развитии малого и среднего предпринимательства в Российской Федерации»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(далее – федеральный закон),</w:t>
      </w: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Законом</w:t>
      </w: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Ханты-Мансийского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автономного            округа – Югры от 29.12.2007 № 213-оз «О развитии малого и среднего              предпринимательства в Ханты-Мансийском автономном округе – Югре»,            постановлением Правительства Ханты-Мансийского автономного округа –              Югры от 09.10.2013 № 419-п «О государственной программе Ханты-</w:t>
      </w:r>
      <w:r w:rsidRPr="00B82D9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Мансийского автономного округа – Югры «Социально-экономическое развитие,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инвестиции и инновации Ханты-Мансийского автономного округа – Югры</w:t>
      </w:r>
      <w:r w:rsidR="0087352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на 2016 – 2020 годы» (далее – окружная программа), определяет порядок</w:t>
      </w:r>
      <w:r w:rsidR="0087352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организациям, образующим инфраструктуру</w:t>
      </w:r>
      <w:r w:rsidR="0087352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поддержки малого и среднего предпринимательства, в целях возмещения недополученных доходов и (или) финансового обеспечения (возмещения) затрат.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2. Основные понятия и термины, используемые в настоящем порядке: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2.1. Субсидия – средства, предоставляемые юридическим лицам                             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услуг, на безвозмездной и безвозвратной основе в целях возмещения недополученных доходов и (или) финансового обеспечения           (возмещения) затрат в связи с производством (реализацией) товаров (за исключением подакцизных товаров, кроме автомобилей легковых и мотоциклов,        винодельческих продуктов, произведенных из выращенного на территории Российской Федерации винограда), выполнением работ, оказанием услуг.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2.2. Организация – организация, образующая инфраструктуру поддержки субъектов малого и среднего предпринимательства, соответствующая </w:t>
      </w:r>
      <w:proofErr w:type="spellStart"/>
      <w:proofErr w:type="gram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усло-виям</w:t>
      </w:r>
      <w:proofErr w:type="spellEnd"/>
      <w:proofErr w:type="gram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установленным федеральным законом.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2.3. Субъект – субъект малого и среднего предпринимательства – хозяйствующий субъект (юридическое лицо или индивидуальный предприниматель), отнесенный к малым предприятиям, в том числе к </w:t>
      </w:r>
      <w:proofErr w:type="spellStart"/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микропредприятиям</w:t>
      </w:r>
      <w:proofErr w:type="spellEnd"/>
      <w:r w:rsidR="00133E01"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 средним предприятиям в соответствии с условиями, установленными федеральным законом.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2.4. Заявитель – организация, подавшая заявление на предоставление             субсидии организации, образующей инфраструктуру поддержки </w:t>
      </w:r>
      <w:r w:rsidR="00CE5CD0"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субъектов </w:t>
      </w: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малого и среднего предпринимательства, в установленном порядке. 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2.5. Получатель субсидии – организация, в отношении которой принято решение о предоставлении субсидии.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2.6. Орган внутреннего муниципального финансового контроля –                    контрольно-ревизионное управление, структурное подразделение главного      распорядителя бюджетных средств Администрации города, осуществляющее проверку соблюдения условий, целей и порядка предоставления субсидий                        их получателями. 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2.7. Орган внешнего муниципального финансового контроля –                        Контрольно-счетная палата города, осуществляющая внешний муниципальный финансовый контроль за соблюдением условий, целей и порядка предоставления субсидий их получателями.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2.8. Администратор муниципальной программы «Развитие малого и среднего предпринимательства в городе Сургуте на 2016 – 2030 годы» – управление экономики и стратегического планирования.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Остальные понятия и термины, применяемые в настоящем </w:t>
      </w:r>
      <w:proofErr w:type="gram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порядке,   </w:t>
      </w:r>
      <w:proofErr w:type="gram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используются в значениях, определенных Бюджетным кодексом Российской Федерации, федеральным законом и окружной программой.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3. Главным распорядителем бюджетных средств по предоставлению     субсидий, предусмотренных настоящим порядком, является Администрация города.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4. Соблюдение условий, целей и порядка предоставления субсидий                их получателями подлежат обязательной проверке главным распорядителем бюджетных средств, предоставляющим субсидию, и органом внешнего муниципального финансового контроля.</w: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F63573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II. </w:t>
      </w:r>
      <w:r w:rsidR="008E4E92" w:rsidRPr="00B82D99">
        <w:rPr>
          <w:rFonts w:ascii="Times New Roman" w:eastAsia="Times New Roman" w:hAnsi="Times New Roman"/>
          <w:sz w:val="28"/>
          <w:szCs w:val="28"/>
          <w:lang w:eastAsia="ru-RU"/>
        </w:rPr>
        <w:t>Условия предоставления</w:t>
      </w:r>
    </w:p>
    <w:p w:rsidR="00163654" w:rsidRPr="00B82D99" w:rsidRDefault="00F635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1. Основные принципы поддержки: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1.1. Заявительный порядок обращения.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1.2. Доступность инфраструктуры поддержки субъектов малого и среднего предпринимательства для всех субъектов малого и среднего предпринимательства.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1.3. Равный доступ соответствующих требованиям организаций к участию в муниципальной программе.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1.4. Оказание поддержки с соблюдением требований, установленных          Федеральным законом от 26.07.2006 № 135-ФЗ «О защите конкуренции».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1.5. Открытость процедур оказания поддержки.</w:t>
      </w:r>
    </w:p>
    <w:p w:rsidR="00163654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2. Предоставление субсидий осуществляется в пределах бюджетных ассигнований, </w:t>
      </w:r>
      <w:r w:rsidR="00CE5CD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предусмотренных решением Думы города «О бюджете городского </w:t>
      </w:r>
      <w:r w:rsidR="00CE5CD0" w:rsidRPr="00B82D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округа город Сургут на текущий финансовый год и плановый период» (далее – решение о бюджете).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Порядок действий</w:t>
      </w:r>
      <w:r w:rsidR="00CE5CD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исполнения бюджетных ассигнований, запланированных на текущий финансовый год в полном объеме, отражен в разделе 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="00C83AA3"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C83AA3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настоящего порядка.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3. Субсидия предоставляется на безвозмездной и безвозвратной                        основе по факту произведенных расходов (недополученных доходов).                 Для получения субсидии организации обязаны представить подтверждающие документы на всю сумму расходов. 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4. К возмещению принимаются фактически осуществленные и документально подтвержденные затраты в текущем финансовом году и в году, предшествующем текущему финансовому году.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5. К возмещению принимаются затраты, произведенные организацией          </w:t>
      </w:r>
      <w:r w:rsidR="00091D33" w:rsidRPr="00B82D99">
        <w:rPr>
          <w:rFonts w:ascii="Times New Roman" w:eastAsia="Times New Roman" w:hAnsi="Times New Roman"/>
          <w:sz w:val="28"/>
          <w:szCs w:val="28"/>
          <w:lang w:eastAsia="ru-RU"/>
        </w:rPr>
        <w:t>по виду деятельности указанному в заявлении.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6. При предоставлении субсидии не оцениваются организация и ведение бухгалтерского и налогового учета у организации.</w:t>
      </w:r>
    </w:p>
    <w:p w:rsidR="002B2D7E" w:rsidRPr="00B82D99" w:rsidRDefault="002B2D7E" w:rsidP="002B2D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7. Организация, в отношении которой принято положительное решение об оказании финансовой поддержки должна использовать средства субсидии в целях текущей финансово-хозяйственной деятельности.</w:t>
      </w:r>
    </w:p>
    <w:p w:rsidR="002B2D7E" w:rsidRPr="00B82D99" w:rsidRDefault="002B2D7E" w:rsidP="002B2D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8. Организации, в отношении которой принято положительное решение об оказании финансовой поддержки, запрещается приобретение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163654" w:rsidRPr="00B82D99" w:rsidRDefault="002B2D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F63573" w:rsidRPr="00B82D99">
        <w:rPr>
          <w:rFonts w:ascii="Times New Roman" w:eastAsia="Times New Roman" w:hAnsi="Times New Roman"/>
          <w:sz w:val="28"/>
          <w:szCs w:val="28"/>
          <w:lang w:eastAsia="ru-RU"/>
        </w:rPr>
        <w:t>. Субсидия организациям предоставляется по направлению «Финансовая поддержка организаций, осуществляющих оказание субъектам поддержки               по бизнес-</w:t>
      </w:r>
      <w:proofErr w:type="spellStart"/>
      <w:r w:rsidR="00F63573" w:rsidRPr="00B82D99">
        <w:rPr>
          <w:rFonts w:ascii="Times New Roman" w:eastAsia="Times New Roman" w:hAnsi="Times New Roman"/>
          <w:sz w:val="28"/>
          <w:szCs w:val="28"/>
          <w:lang w:eastAsia="ru-RU"/>
        </w:rPr>
        <w:t>инкубированию</w:t>
      </w:r>
      <w:proofErr w:type="spellEnd"/>
      <w:r w:rsidR="00F63573" w:rsidRPr="00B82D99">
        <w:rPr>
          <w:rFonts w:ascii="Times New Roman" w:eastAsia="Times New Roman" w:hAnsi="Times New Roman"/>
          <w:sz w:val="28"/>
          <w:szCs w:val="28"/>
          <w:lang w:eastAsia="ru-RU"/>
        </w:rPr>
        <w:t>, проведению выставок, ярмарок, конференций               и иных мероприятий, направленных на продвижение товаров, работ, услуг               на региональные и международные рынки, подготовку, переподготовку                    и повышение квалификации кадров субъектов и организаций».</w: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F63573">
      <w:pPr>
        <w:pStyle w:val="1"/>
        <w:ind w:firstLine="567"/>
        <w:jc w:val="left"/>
      </w:pPr>
      <w:bookmarkStart w:id="0" w:name="sub_10002"/>
      <w:r w:rsidRPr="00B82D99">
        <w:t xml:space="preserve">Раздел </w:t>
      </w:r>
      <w:r w:rsidRPr="00B82D99">
        <w:rPr>
          <w:lang w:val="en-US"/>
        </w:rPr>
        <w:t>III</w:t>
      </w:r>
      <w:r w:rsidR="008E4E92" w:rsidRPr="00B82D99">
        <w:t>. Категории заявителей</w:t>
      </w:r>
    </w:p>
    <w:bookmarkEnd w:id="0"/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Право на получение субсидии имеют организации, соответствующие              следующим условиям (требованиям)</w:t>
      </w:r>
      <w:r w:rsidR="00102A3F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дату подачи заявления: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proofErr w:type="spell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оответствующие</w:t>
      </w:r>
      <w:proofErr w:type="spell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</w:t>
      </w:r>
      <w:r w:rsidR="006718CF" w:rsidRPr="00B82D99">
        <w:rPr>
          <w:rFonts w:ascii="Times New Roman" w:eastAsia="Times New Roman" w:hAnsi="Times New Roman"/>
          <w:sz w:val="28"/>
          <w:szCs w:val="28"/>
          <w:lang w:eastAsia="ru-RU"/>
        </w:rPr>
        <w:t>ям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15</w:t>
      </w:r>
      <w:r w:rsidR="006718CF" w:rsidRPr="00B82D99">
        <w:rPr>
          <w:rFonts w:ascii="Times New Roman" w:eastAsia="Times New Roman" w:hAnsi="Times New Roman"/>
          <w:sz w:val="28"/>
          <w:szCs w:val="28"/>
          <w:lang w:eastAsia="ru-RU"/>
        </w:rPr>
        <w:t>, 15.1.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proofErr w:type="spell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остоящие</w:t>
      </w:r>
      <w:proofErr w:type="spell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налоговом учете в Ханты-Мансийском автономном                 округе – Югре и оказывающие поддержку субъектам малого и среднего предпринимательства, зарегистрированны</w:t>
      </w:r>
      <w:r w:rsidR="00A208EE" w:rsidRPr="00B82D9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осуществляющи</w:t>
      </w:r>
      <w:r w:rsidR="00A208EE" w:rsidRPr="00B82D9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                     на территории города Сургута, в том числе через филиалы;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3) не имеющие </w:t>
      </w:r>
      <w:r w:rsidR="009B7E0E" w:rsidRPr="00B82D99">
        <w:rPr>
          <w:rFonts w:ascii="Times New Roman" w:eastAsia="Times New Roman" w:hAnsi="Times New Roman"/>
          <w:sz w:val="28"/>
          <w:szCs w:val="28"/>
          <w:lang w:eastAsia="ru-RU"/>
        </w:rPr>
        <w:t>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hAnsi="Times New Roman"/>
          <w:sz w:val="28"/>
          <w:szCs w:val="28"/>
        </w:rPr>
        <w:t xml:space="preserve">4) не имеющие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просроченную задолженность по возврату в </w:t>
      </w:r>
      <w:r w:rsidR="00314A39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 городского округа город Сургут (далее – бюджет города)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субсидий, бюджетных          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инвестиций, предоставленных в том числе в соответствии с иными правовыми актами, и ин</w:t>
      </w:r>
      <w:r w:rsidR="00314A39" w:rsidRPr="00B82D99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просроченн</w:t>
      </w:r>
      <w:r w:rsidR="00314A39" w:rsidRPr="00B82D99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задолженность перед бюджетом </w:t>
      </w:r>
      <w:r w:rsidR="00314A39" w:rsidRPr="00B82D99">
        <w:rPr>
          <w:rFonts w:ascii="Times New Roman" w:eastAsia="Times New Roman" w:hAnsi="Times New Roman"/>
          <w:sz w:val="28"/>
          <w:szCs w:val="28"/>
          <w:lang w:eastAsia="ru-RU"/>
        </w:rPr>
        <w:t>города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5) в отношении которых не было принято решение об оказании                      поддержки в виде предоставления средств из </w:t>
      </w:r>
      <w:r w:rsidR="00314A39" w:rsidRPr="00B82D99">
        <w:rPr>
          <w:rFonts w:ascii="Times New Roman" w:eastAsia="Times New Roman" w:hAnsi="Times New Roman"/>
          <w:sz w:val="28"/>
          <w:szCs w:val="28"/>
          <w:lang w:eastAsia="ru-RU"/>
        </w:rPr>
        <w:t>бюджета города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иными нормативными правовыми актами, муниципальными правовыми актами по тем же основаниям,</w:t>
      </w:r>
      <w:r w:rsidR="00314A39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 же цели; 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6) с момента признания допустившим нарушение порядка и условий             оказания поддержки, в том числе не обеспечившим целевого использования средств поддержки, прошло более чем три года;</w:t>
      </w:r>
    </w:p>
    <w:p w:rsidR="00163654" w:rsidRPr="00B82D99" w:rsidRDefault="00F63573" w:rsidP="009B7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7) не находящиеся </w:t>
      </w:r>
      <w:r w:rsidR="009B7E0E" w:rsidRPr="00B82D99">
        <w:rPr>
          <w:rFonts w:ascii="Times New Roman" w:eastAsia="Times New Roman" w:hAnsi="Times New Roman"/>
          <w:sz w:val="28"/>
          <w:szCs w:val="28"/>
          <w:lang w:eastAsia="ru-RU"/>
        </w:rPr>
        <w:t>в процессе реорганизации, ликвидации, банкротства;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8) не являющиеся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                 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</w:t>
      </w:r>
      <w:r w:rsidR="00A33755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финансовых операций (офшорные зоны) в отношении таких юридических лиц, в совокупности превышает 50 процентов;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9) деятельность которых не приостановлена в порядке, предусмотренном Кодексом Российской Федерации об административных правонарушениях;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10) не являющиеся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11) не являющиеся участниками соглашений о разделе продукции;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12) не осуществляющие предпринимательскую деятельность в сфере игорного бизнеса;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13) не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          международными договорами Российской Федерации;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14) не осуществляющими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ископаемых.</w: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Раздел IV. Перечень документов, необходимых для получения субсидий организациями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1. Для получения субсидии организации с письменным заявлением о предоставлении субсидии по форме согласно приложению 2 к настоящему порядку представляют следующие копии документов, все листы которых должны быть заверены подписью руководителя (руководителя филиала) и печатью организации (печатью филиала) (при наличии печати), </w:t>
      </w:r>
      <w:r w:rsidR="00501B6E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опись прилагаемых копий документов: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1.1. Документ, подтверждающий полномочия лица на осуществление действий от имени организации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организации без доверенности (далее - руководитель). В случае, если от имени организации действует иное лицо, к заявлению о предоставлении субсидии прилагается копия доверенности на осуществление действий от имени организации, заверенная печатью организации (при наличии печати) и подписанная руководителем   или уполномоченным руководителем лицом, либо засвидетельствованная в нотариальном порядке копию указанной доверенности. В случае, если указанная доверенность подписана лицом, уполномоченным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>Учредительные документы.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1.3. Документы, подтверждающие произведенные расходы (</w:t>
      </w:r>
      <w:proofErr w:type="gram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договоры,   </w:t>
      </w:r>
      <w:proofErr w:type="gram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платежные поручения, акты выполненных работ</w:t>
      </w:r>
      <w:r w:rsidR="000722C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(оказанных услуг)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, либо документы, подтверждающие недополученный доход организации (договоры, акты выполненных работ).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1.4. Дополнительные документы в зависимости от направления поддержки: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1) в части поддержки субъектов по бизнес-</w:t>
      </w:r>
      <w:proofErr w:type="spell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инкубированию</w:t>
      </w:r>
      <w:proofErr w:type="spell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: копии документов, представленных субъектами малого и среднего предпринимательства;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2) в части проведения выставок, ярмарок, конференций и иных мероприятий,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направленных на продвижение товаров, работ, услуг на региональные и международные рынки: 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список участников – субъектов малого и среднего предпринимательства, содержащий следующую информацию: полное наименование субъекта малого и среднего предпринимательства, полностью Ф.И.О. участника мероприятия, должность участника мероприятия, подпись участника, категория субъекта предпринимательства (микро/малое/среднее);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документы, подтверждающие участие субъектов в мероприятии</w:t>
      </w:r>
      <w:r w:rsidR="000722C0" w:rsidRPr="00B82D9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фотоотчет о мероприятии.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3) в части подготовки, переподготовки и повышения квалификации кадров субъектов малого и среднего предпринимательства, в рамках </w:t>
      </w:r>
      <w:proofErr w:type="gram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мероприятий,   </w:t>
      </w:r>
      <w:proofErr w:type="gram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организованных и проведенных на территории города Сургута: 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- документы, подтверждающие право организации, которая осуществляла подготовку, переподготовку и повышение квалификации кадров, на предоставление соответствующих услуг (лицензия на образовательную </w:t>
      </w:r>
      <w:proofErr w:type="gram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деятельность,   </w:t>
      </w:r>
      <w:proofErr w:type="gram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содержание образовательной программы, разработанной и утвержденной организацией, осуществляющей образовательную деятельность);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список участников – субъектов малого и среднего предпринимательства, содержащий следующую информацию: полное наименование субъекта малого и среднего предпринимательства, полностью Ф.И.О. участника мероприятия, должность участника мероприятия, подпись участника, категория субъекта предпринимательства (микро/малое/среднее);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документы, подтверждающие подготовку, переподготовку и повышение квалификации кадров, участников (удостоверение о повышении квалификации и (или) диплом о профессиональной переподготовке).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4) в части подготовки, переподготовки и повышения квалификации кадров организации: 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- документы, подтверждающие право организации, которая осуществляла подготовку, переподготовку и повышение квалификации кадров, на предоставление соответствующих услуг (лицензия на образовательную </w:t>
      </w:r>
      <w:proofErr w:type="gram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деятельность,   </w:t>
      </w:r>
      <w:proofErr w:type="gram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содержание образовательной программы, разработанной и утвержденной организацией, осуществляющей образовательную деятельность);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список участников мероприятия от организации;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документы, подтверждающие подготовку, переподготовку и повышение квалификации кадров, участников (удостоверение о повышении квалификации и (или) диплом о профессиональной переподготовке);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- документы, подтверждающие трудовые отношения с организацией           </w:t>
      </w:r>
      <w:proofErr w:type="gram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  (</w:t>
      </w:r>
      <w:proofErr w:type="gram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трудовые книжки, трудовые договора). </w:t>
      </w:r>
    </w:p>
    <w:p w:rsidR="008E4E92" w:rsidRPr="00B82D99" w:rsidRDefault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. Порядок предоставления субсидий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1. Организации, претендующие на получение субсидии, представляют               в течение финансового года в срок до 01 ноября в Администрацию города письменное заявление о предоставлении субсидии по форме согласно приложению 2 к настоящему </w:t>
      </w:r>
      <w:r w:rsidRPr="00B82D9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порядку с приложением документов, предусмотренных разделом </w:t>
      </w:r>
      <w:r w:rsidRPr="00B82D99">
        <w:rPr>
          <w:rFonts w:ascii="Times New Roman" w:eastAsia="Times New Roman" w:hAnsi="Times New Roman"/>
          <w:spacing w:val="-6"/>
          <w:sz w:val="28"/>
          <w:szCs w:val="28"/>
          <w:lang w:val="en-US" w:eastAsia="ru-RU"/>
        </w:rPr>
        <w:t>IV</w:t>
      </w:r>
      <w:r w:rsidRPr="00B82D9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настоящего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порядка, текущего года, лично, через представителя или почтовым отправлением с описью вложения, в случае представления документов почтовым отправлением с описью датой представления документов будет считаться дата поступления конверта с документами в Администрацию города.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представления заявлений: улица Энгельса, 8, кабинет </w:t>
      </w:r>
      <w:proofErr w:type="gram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121,   </w:t>
      </w:r>
      <w:proofErr w:type="gram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город Сургут, Ханты-Мансийский автономный округ – Югра, Тюменская              область, 628408.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понедельник: 09.00 – 18.00 (перерыв: 13.00 – 14.00);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вторник – пятница: 09.00 – 17.00 (перерыв: 13.00 – 14.00);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- суббота, воскресенье – выходные дни. Выходные и нерабочие </w:t>
      </w:r>
      <w:proofErr w:type="spellStart"/>
      <w:proofErr w:type="gram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празд-ничные</w:t>
      </w:r>
      <w:proofErr w:type="spellEnd"/>
      <w:proofErr w:type="gram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дни устанавливаются в соответствии с Трудовым кодексом Российской Федерации.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 Срок рассмотрения главным распорядителем бюджетных средств письменного заявление на предоставление субсидии и приложенных документов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 календарных дней с момента предоставления заявления. 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Главный распорядитель бюджетных средств рассматривает</w:t>
      </w:r>
      <w:r w:rsidRPr="00B82D9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 заявителя и представленных документов установленным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условиям, критериям и требованиям.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уточняет включение </w:t>
      </w:r>
      <w:r w:rsidR="002D1513" w:rsidRPr="00B82D99">
        <w:rPr>
          <w:rFonts w:ascii="Times New Roman" w:eastAsia="Times New Roman" w:hAnsi="Times New Roman"/>
          <w:sz w:val="28"/>
          <w:szCs w:val="28"/>
          <w:lang w:eastAsia="ru-RU"/>
        </w:rPr>
        <w:t>организации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2D1513" w:rsidRPr="00B82D99">
        <w:rPr>
          <w:rFonts w:ascii="Times New Roman" w:eastAsia="Times New Roman" w:hAnsi="Times New Roman"/>
          <w:sz w:val="28"/>
          <w:szCs w:val="28"/>
          <w:lang w:eastAsia="ru-RU"/>
        </w:rPr>
        <w:t>Реестр организаций, образующих инфраструктуру поддержки субъектов малого и среднего предпринимательства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(статья </w:t>
      </w:r>
      <w:r w:rsidR="002D1513" w:rsidRPr="00B82D99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.1 Федерального закона</w:t>
      </w:r>
      <w:r w:rsidR="002D1513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от 24.07.2007 № 209-ФЗ «О развитии малого и среднего предпринимательства</w:t>
      </w:r>
      <w:r w:rsidR="002D1513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Администратор получает выписку из Единого государственного реестра юридических лиц</w:t>
      </w:r>
      <w:r w:rsidR="00B10466" w:rsidRPr="00B82D9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направляет запросы в налоговый орган, государственные внебюджетные фонды для получения информации о соответствии заявителя п.1.3. раздела 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Администратор направляет запросы в управление бюджетного учета и отчетности, департамент архитектуры и градостроительства, департамент образования Администрации города Сургута для получения информации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соответствии заявителя п.1.4. раздела 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0466" w:rsidRPr="00B82D99" w:rsidRDefault="00B10466" w:rsidP="00B10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необходимости направления запроса в государственный орган, </w:t>
      </w:r>
      <w:r w:rsidRPr="00B82D9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орган местного самоуправления, должностному лицу, хозяйствующему субъекту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о предоставлении необходимых для рассмотрения заявления документов                   и материалов 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Администрации города, курирующий деятельность </w:t>
      </w:r>
      <w:proofErr w:type="gramStart"/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Администратора,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вправе</w:t>
      </w:r>
      <w:proofErr w:type="gram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продлить срок рассмотрения заявления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, но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не более чем на 30 календарных дней, 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уведом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>лением организации о продлении срока рассмот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рения 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>заявления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0466" w:rsidRPr="00B82D99" w:rsidRDefault="00B10466" w:rsidP="00B10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3. В случае соответствия организации требованиям раздела 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порядка, заявления и представленных документов требованиям разделов 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33755"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порядка, издается муниципальный правовой акт Администрации города о предоставлении субсидии организациям, образующим инфраструктуру поддержки субъектов малого и среднего предпринимательства, в целях возмещения недополученных доходов и (или) финансового обеспечения (возмещения) затрат с указанием объема предоставляемой субсидии.</w:t>
      </w:r>
    </w:p>
    <w:p w:rsidR="00B10466" w:rsidRPr="00B82D99" w:rsidRDefault="00B10466" w:rsidP="00B10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Проект муниципального правового акта Администрации города готовится администратором программы и издается не позднее срока, установленного                      для рассмотрения заявления (не позднее срока</w:t>
      </w:r>
      <w:r w:rsidR="00A33755" w:rsidRPr="00B82D9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продленного в соответствии               с пунктом 4 раздела V настоящего порядка).</w:t>
      </w:r>
    </w:p>
    <w:p w:rsidR="00B10466" w:rsidRPr="00B82D99" w:rsidRDefault="00B10466" w:rsidP="00B10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4. Размер субсидии рассчитывается на основании представленных документов, подтверждающих фактически произведённые затраты заявителя; которые компенсируются в сумме не более 80% от общей суммы произведенных расходов и не более максимального размера субсидии – 242 400,00 рублей.</w:t>
      </w:r>
    </w:p>
    <w:p w:rsidR="008E4E92" w:rsidRPr="00B82D99" w:rsidRDefault="00B10466" w:rsidP="00B10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Направления предоставления субсидий, перечень компенсируемых затрат отражены в таблице:  </w:t>
      </w:r>
    </w:p>
    <w:p w:rsidR="00B10466" w:rsidRPr="00B82D99" w:rsidRDefault="00B10466" w:rsidP="00B10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10466" w:rsidRPr="00B82D99" w:rsidTr="00B10466">
        <w:tc>
          <w:tcPr>
            <w:tcW w:w="4814" w:type="dxa"/>
          </w:tcPr>
          <w:p w:rsidR="00B10466" w:rsidRPr="00B82D99" w:rsidRDefault="00B10466" w:rsidP="008E4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Направления предоставления субсидий</w:t>
            </w:r>
          </w:p>
        </w:tc>
        <w:tc>
          <w:tcPr>
            <w:tcW w:w="4814" w:type="dxa"/>
          </w:tcPr>
          <w:p w:rsidR="00B10466" w:rsidRPr="00B82D99" w:rsidRDefault="00B10466" w:rsidP="008E4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компенсируемых затрат</w:t>
            </w:r>
          </w:p>
        </w:tc>
      </w:tr>
      <w:tr w:rsidR="00B10466" w:rsidRPr="00B82D99" w:rsidTr="00B10466">
        <w:tc>
          <w:tcPr>
            <w:tcW w:w="4814" w:type="dxa"/>
          </w:tcPr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Финансовая поддержка организаций, осуществляющих оказание субъектам поддержки по проведению выставок, ярмарок, конференций</w:t>
            </w:r>
            <w:r w:rsidR="00887A00"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иных мероприятий, направленных на продвижение товаров, работ, услуг               на региональные и международные рынки</w:t>
            </w:r>
          </w:p>
          <w:p w:rsidR="00B10466" w:rsidRPr="00B82D99" w:rsidRDefault="00B10466" w:rsidP="008E4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10466" w:rsidRPr="00B82D99" w:rsidRDefault="00B10466" w:rsidP="008E4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10466" w:rsidRPr="00B82D99" w:rsidRDefault="00B10466" w:rsidP="008E4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</w:tcPr>
          <w:p w:rsidR="00887A00" w:rsidRPr="00B82D99" w:rsidRDefault="00887A00" w:rsidP="00887A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не более 80% от общей суммы произведенных затрат.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Субсидия предоставляется для компенсации расходов организации на: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аренду помещения и необходимого оборудования для проведения мероприятия, услуги спикеров (ведущего, модератора, бизнес-тренера); 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аренду и изготовление конструкций для оформления помещения; 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расходы на публикацию и транслирование информации о мероприятии               в средствах массовой информации; 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тиражирование печатной продукции;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приобретение канцелярских товаров для участников; 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организацию кофе-пауз; 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услуги фотографа. </w:t>
            </w:r>
          </w:p>
        </w:tc>
      </w:tr>
      <w:tr w:rsidR="00B10466" w:rsidRPr="00B82D99" w:rsidTr="00B10466">
        <w:tc>
          <w:tcPr>
            <w:tcW w:w="4814" w:type="dxa"/>
          </w:tcPr>
          <w:p w:rsidR="00887A00" w:rsidRPr="00B82D99" w:rsidRDefault="00887A00" w:rsidP="00887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Финансовая поддержка организаций, осуществляющих оказание субъектам поддержки по проведению мероприятий, направленных на подготовку, переподготовку и повышение квалификации кадров субъектов, в рамках мероприятий, организованных и проведенных на территории города Сургута</w:t>
            </w:r>
          </w:p>
          <w:p w:rsidR="00887A00" w:rsidRPr="00B82D99" w:rsidRDefault="00887A00" w:rsidP="008E4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87A00" w:rsidRPr="00B82D99" w:rsidRDefault="00887A00" w:rsidP="008E4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10466" w:rsidRPr="00B82D99" w:rsidRDefault="00B10466" w:rsidP="00887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</w:tc>
        <w:tc>
          <w:tcPr>
            <w:tcW w:w="4814" w:type="dxa"/>
          </w:tcPr>
          <w:p w:rsidR="00887A00" w:rsidRPr="00B82D99" w:rsidRDefault="00887A00" w:rsidP="00887A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не более 80% от общей суммы произведенных затрат.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Субсидия предоставляется для компенсации расходов организации на: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аренду помещения и необходимого оборудования для проведения мероприятия, услуги спикеров (ведущего, модератора, бизнес-тренера); 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расходы на публикацию и транслирование информации о мероприятии               в средствах массовой информации; 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тиражирование печатной продукции;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приобретение канцелярских товаров для участников; 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организацию кофе-пауз, фуршетов.</w:t>
            </w:r>
          </w:p>
        </w:tc>
      </w:tr>
      <w:tr w:rsidR="00B10466" w:rsidRPr="00B82D99" w:rsidTr="00B10466">
        <w:tc>
          <w:tcPr>
            <w:tcW w:w="4814" w:type="dxa"/>
          </w:tcPr>
          <w:p w:rsidR="00887A00" w:rsidRPr="00B82D99" w:rsidRDefault="00887A00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Финансовая поддержка организаций по мероприятиям, направленным на подготовку, переподготовку и повышение квалификации кадров организации</w:t>
            </w:r>
          </w:p>
          <w:p w:rsidR="00887A00" w:rsidRPr="00B82D99" w:rsidRDefault="00887A00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87A00" w:rsidRPr="00B82D99" w:rsidRDefault="00887A00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</w:tcPr>
          <w:p w:rsidR="00887A00" w:rsidRPr="00B82D99" w:rsidRDefault="00887A00" w:rsidP="00887A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не более 80% от общей суммы произведенных затрат.</w:t>
            </w:r>
          </w:p>
          <w:p w:rsidR="00B10466" w:rsidRPr="00B82D99" w:rsidRDefault="00B10466" w:rsidP="00B1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Субсидия предоставляется для компенсации расходов организации на услуги по подготовке, переподготовке и повышению квалификации кадров.</w:t>
            </w:r>
          </w:p>
        </w:tc>
      </w:tr>
      <w:tr w:rsidR="00B10466" w:rsidRPr="00B82D99" w:rsidTr="00B10466">
        <w:tc>
          <w:tcPr>
            <w:tcW w:w="4814" w:type="dxa"/>
          </w:tcPr>
          <w:p w:rsidR="00887A00" w:rsidRPr="00B82D99" w:rsidRDefault="00887A00" w:rsidP="00887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Финансовая поддержка организаций, осуществляющих оказание субъектам поддержки по бизнес-</w:t>
            </w:r>
            <w:proofErr w:type="spellStart"/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инкубированию</w:t>
            </w:r>
            <w:proofErr w:type="spellEnd"/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территории города Сургута</w:t>
            </w:r>
          </w:p>
          <w:p w:rsidR="00B10466" w:rsidRPr="00B82D99" w:rsidRDefault="00B10466" w:rsidP="008E4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</w:tcPr>
          <w:p w:rsidR="00887A00" w:rsidRPr="00B82D99" w:rsidRDefault="00887A00" w:rsidP="00887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 субсидии рассчитывается от недополученного дохода организации в виде разницы между арендной платой для бизнес-инкубируемых субъектов, в зависимости от срока предпринимательской деятельности (с даты государственной регистрации), и среднерыночной арендной платой нежилых коммерческих помещений, определяемой          на основании независимой оценочной экспертизы. Арендная плата включает эксплуатационные расходы.</w:t>
            </w:r>
          </w:p>
          <w:p w:rsidR="00887A00" w:rsidRPr="00B82D99" w:rsidRDefault="00887A00" w:rsidP="00887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Размеры арендной платы для бизнес-инкубируемых субъектов составляют:</w:t>
            </w:r>
          </w:p>
          <w:p w:rsidR="00887A00" w:rsidRPr="00B82D99" w:rsidRDefault="00887A00" w:rsidP="00887A00">
            <w:pPr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- 440 рублей/кв. метр – 1-й год предпринимательской деятельности;</w:t>
            </w:r>
          </w:p>
          <w:p w:rsidR="00887A00" w:rsidRPr="00B82D99" w:rsidRDefault="00887A00" w:rsidP="00887A00">
            <w:pPr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- 660 рублей/кв. метр – 2-й год предпринимательской деятельности;</w:t>
            </w:r>
          </w:p>
          <w:p w:rsidR="00B10466" w:rsidRPr="00B82D99" w:rsidRDefault="00887A00" w:rsidP="00887A00">
            <w:pPr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2D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- 880 рублей/кв. метр – 3-й год предпринимательской деятельности.</w:t>
            </w:r>
          </w:p>
        </w:tc>
      </w:tr>
    </w:tbl>
    <w:p w:rsidR="00B10466" w:rsidRPr="00B82D99" w:rsidRDefault="00B10466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00" w:rsidRPr="00B82D99" w:rsidRDefault="00887A00" w:rsidP="00887A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5. После издания муниципального правового акта между главным распорядителем бюджетных средств и получателями субсидий заключается соглашение. Соглашение заключается в соответствии с типовой формой, установленной финансовым органом муниципального образования. </w:t>
      </w:r>
    </w:p>
    <w:p w:rsidR="00887A00" w:rsidRPr="00B82D99" w:rsidRDefault="00887A00" w:rsidP="00887A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6. Перечисление субсидии </w:t>
      </w:r>
      <w:r w:rsidRPr="00B82D9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организации осуществляется на основании заключенного соглашения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. Субсидия перечисляется в течение 10 рабочих дней с момента издания муниципального правового акта на расчетный счет, открытый получателем субсидии в учреждениях Центрального Банка Российской Федерации или кредитных организациях. </w:t>
      </w:r>
    </w:p>
    <w:p w:rsidR="008E4E92" w:rsidRPr="00B82D99" w:rsidRDefault="00887A00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E4E92" w:rsidRPr="00B82D99">
        <w:rPr>
          <w:rFonts w:ascii="Times New Roman" w:eastAsia="Times New Roman" w:hAnsi="Times New Roman"/>
          <w:sz w:val="28"/>
          <w:szCs w:val="28"/>
          <w:lang w:eastAsia="ru-RU"/>
        </w:rPr>
        <w:t>. В случае несоответствия условиям и требованиям настоящего порядка, администратор программы готовит письмо об отказе в предоставлении                   субсидии с указанием причин отказа. Письмо об отказе направляетс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я органи</w:t>
      </w:r>
      <w:r w:rsidR="008E4E92" w:rsidRPr="00B82D99">
        <w:rPr>
          <w:rFonts w:ascii="Times New Roman" w:eastAsia="Times New Roman" w:hAnsi="Times New Roman"/>
          <w:sz w:val="28"/>
          <w:szCs w:val="28"/>
          <w:lang w:eastAsia="ru-RU"/>
        </w:rPr>
        <w:t>зации не позднее срока, установленного для рассмотрения заявления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4E92" w:rsidRPr="00B82D9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(не позднее срока продленного в соответствии с пунктом </w:t>
      </w:r>
      <w:r w:rsidRPr="00B82D9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2</w:t>
      </w:r>
      <w:r w:rsidR="008E4E92" w:rsidRPr="00B82D9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раздела V настоящего</w:t>
      </w:r>
      <w:r w:rsidR="008E4E92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порядка).</w:t>
      </w:r>
    </w:p>
    <w:p w:rsidR="008E4E92" w:rsidRPr="00B82D99" w:rsidRDefault="008E4E92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установления факта наличия задолженности по налогам, сборам           и иным обязательным платежам в 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>бюджет города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, срок исполнения по которым наступил в соответствии с законодательством Российской Федерации; просроченной задолженности по возврату</w:t>
      </w:r>
      <w:r w:rsidR="00887A0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>бюджет города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, бюджетных инвестиций, предоставленных в том числе в соответствии с иными правовыми актами, и ин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просрочен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>ную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задолженность перед 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>бюджетом города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,  поданные документы возвращаются организации в полном объеме без процедуры проверки с сопроводительным письмом с указанием причины возврата.</w:t>
      </w:r>
    </w:p>
    <w:p w:rsidR="008E4E92" w:rsidRPr="00B82D99" w:rsidRDefault="00887A00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E4E92" w:rsidRPr="00B82D99">
        <w:rPr>
          <w:rFonts w:ascii="Times New Roman" w:eastAsia="Times New Roman" w:hAnsi="Times New Roman"/>
          <w:sz w:val="28"/>
          <w:szCs w:val="28"/>
          <w:lang w:eastAsia="ru-RU"/>
        </w:rPr>
        <w:t>. Организация должна быть проинформирована о решении, принятом            по ее заявлению,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не позднее пяти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</w:t>
      </w:r>
      <w:r w:rsidR="008E4E92" w:rsidRPr="00B82D99">
        <w:rPr>
          <w:rFonts w:ascii="Times New Roman" w:eastAsia="Times New Roman" w:hAnsi="Times New Roman"/>
          <w:sz w:val="28"/>
          <w:szCs w:val="28"/>
          <w:lang w:eastAsia="ru-RU"/>
        </w:rPr>
        <w:t>со дня принятия муниципального правового акта или подписания письма об отказе в предоставлении поддержки.</w:t>
      </w:r>
    </w:p>
    <w:p w:rsidR="008E4E92" w:rsidRPr="00B82D99" w:rsidRDefault="00887A00" w:rsidP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E4E92" w:rsidRPr="00B82D99">
        <w:rPr>
          <w:rFonts w:ascii="Times New Roman" w:eastAsia="Times New Roman" w:hAnsi="Times New Roman"/>
          <w:sz w:val="28"/>
          <w:szCs w:val="28"/>
          <w:lang w:eastAsia="ru-RU"/>
        </w:rPr>
        <w:t>. Схема предоставления субсидий организациям, образующим инфраструктуру поддержки субъектов малого и среднего предпринимательства, в целях возмещения недополученных доходов и (или)</w:t>
      </w:r>
      <w:r w:rsidR="00A33755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финансового обеспечения (возме</w:t>
      </w:r>
      <w:r w:rsidR="008E4E92" w:rsidRPr="00B82D99">
        <w:rPr>
          <w:rFonts w:ascii="Times New Roman" w:eastAsia="Times New Roman" w:hAnsi="Times New Roman"/>
          <w:sz w:val="28"/>
          <w:szCs w:val="28"/>
          <w:lang w:eastAsia="ru-RU"/>
        </w:rPr>
        <w:t>щения) затрат, представлена в приложении 1 к настоящему порядку.</w:t>
      </w:r>
    </w:p>
    <w:p w:rsidR="008E4E92" w:rsidRPr="00B82D99" w:rsidRDefault="008E4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887A00"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. Основания для отказа в предоставлении субсидии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1. Несоответствие представленных документов</w:t>
      </w:r>
      <w:r w:rsidR="00A33755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требованиям, определенным настоящим порядком, или непредставление</w:t>
      </w:r>
      <w:r w:rsidR="00A33755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(представление не в полном объеме) указанных документов</w:t>
      </w:r>
      <w:r w:rsidR="00A33755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, установленных разделом </w:t>
      </w:r>
      <w:bookmarkStart w:id="1" w:name="_GoBack"/>
      <w:r w:rsidR="00A33755" w:rsidRPr="00B82D99">
        <w:rPr>
          <w:rFonts w:ascii="Times New Roman" w:eastAsia="Times New Roman" w:hAnsi="Times New Roman"/>
          <w:sz w:val="28"/>
          <w:szCs w:val="28"/>
          <w:lang w:eastAsia="ru-RU"/>
        </w:rPr>
        <w:t>IV</w:t>
      </w:r>
      <w:r w:rsidR="003A65BC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  <w:bookmarkEnd w:id="1"/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2. Представление недостоверной информации.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3. Невыполнение условий предоставления субсидий, определенных                 разделом 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4. Несоответствие </w:t>
      </w:r>
      <w:r w:rsidR="00A33755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заявителя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установленным разделом </w:t>
      </w:r>
      <w:r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5. Исполнение бюджетных ассигнований, </w:t>
      </w:r>
      <w:r w:rsidR="00314A39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предусмотренных решением о бюджете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текущий финансовый год в полном объеме. 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6. Представление к </w:t>
      </w:r>
      <w:r w:rsidR="00314A39" w:rsidRPr="00B82D99">
        <w:rPr>
          <w:rFonts w:ascii="Times New Roman" w:eastAsia="Times New Roman" w:hAnsi="Times New Roman"/>
          <w:sz w:val="28"/>
          <w:szCs w:val="28"/>
          <w:lang w:eastAsia="ru-RU"/>
        </w:rPr>
        <w:t>возмещению затрат организации по сделке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, в совершении</w:t>
      </w:r>
      <w:r w:rsidR="00314A39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которой есть 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участника организации, владеющего 50 и более              процентами акций (долей, паев) организации.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</w:t>
      </w:r>
      <w:r w:rsidR="00887A00" w:rsidRPr="00B82D99">
        <w:rPr>
          <w:rFonts w:ascii="Times New Roman" w:eastAsia="Times New Roman" w:hAnsi="Times New Roman"/>
          <w:sz w:val="28"/>
          <w:szCs w:val="28"/>
          <w:lang w:eastAsia="ru-RU"/>
        </w:rPr>
        <w:t>ресованными в совершении органи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зацией сделки в случаях, если они, их супруги (в том числе бывшие), родители, дети: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- являются стороной сделки; 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владеют (каждый в отдельности или в совокупности) 50 и более процентами акций (долей, паев) организации, являющегося стороной сделки;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занимают должности в органах управления юридического лица, являющегося стороной сделки, а также должнос</w:t>
      </w:r>
      <w:r w:rsidR="00887A00" w:rsidRPr="00B82D99">
        <w:rPr>
          <w:rFonts w:ascii="Times New Roman" w:eastAsia="Times New Roman" w:hAnsi="Times New Roman"/>
          <w:sz w:val="28"/>
          <w:szCs w:val="28"/>
          <w:lang w:eastAsia="ru-RU"/>
        </w:rPr>
        <w:t>ти в органах управления управ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ляющей организации такого юридического лица.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Организация гарантирует соблюдение условий, установленных настоящим пунктом, и несет ответственность за его нарушение. В случае нарушения             требований, установленных настоящим пунктом, субсидия подлежит возврату.</w: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Раздел V</w:t>
      </w:r>
      <w:r w:rsidR="00887A00"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I. Порядок действий в случ</w:t>
      </w:r>
      <w:r w:rsidR="00887A00" w:rsidRPr="00B82D99">
        <w:rPr>
          <w:rFonts w:ascii="Times New Roman" w:eastAsia="Times New Roman" w:hAnsi="Times New Roman"/>
          <w:sz w:val="28"/>
          <w:szCs w:val="28"/>
          <w:lang w:eastAsia="ru-RU"/>
        </w:rPr>
        <w:t>ае исполнения бюджетных ассигно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ваний, запланированных на текущий финансовый год в полном объеме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1. В случае исполнения бюджетных ассигнований, запланированных                на текущий финансовый год в полном объеме, все представленные документы возвращаются 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>организации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процедуры проверки с сопроводительным письмом с указанием причин возврата, в срок не более 30-и календарных </w:t>
      </w:r>
      <w:proofErr w:type="gram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дней</w:t>
      </w:r>
      <w:r w:rsidR="00887A0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со</w:t>
      </w:r>
      <w:proofErr w:type="gram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дня регистрации заявления.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2. В случае увеличения бюджетных ассигнований в текущем финансовом году, администратор в течение 15-и календарных дней после </w:t>
      </w:r>
      <w:r w:rsidR="00887A00" w:rsidRPr="00B82D99">
        <w:rPr>
          <w:rFonts w:ascii="Times New Roman" w:hAnsi="Times New Roman"/>
          <w:sz w:val="28"/>
          <w:szCs w:val="28"/>
          <w:shd w:val="clear" w:color="auto" w:fill="FFFFFF"/>
        </w:rPr>
        <w:t>внесения изме</w:t>
      </w:r>
      <w:r w:rsidRPr="00B82D99">
        <w:rPr>
          <w:rFonts w:ascii="Times New Roman" w:hAnsi="Times New Roman"/>
          <w:sz w:val="28"/>
          <w:szCs w:val="28"/>
          <w:shd w:val="clear" w:color="auto" w:fill="FFFFFF"/>
        </w:rPr>
        <w:t>нений в сводную бюджетную роспись в установленном порядке</w:t>
      </w:r>
      <w:r w:rsidRPr="00B82D99">
        <w:rPr>
          <w:color w:val="1F497D"/>
          <w:sz w:val="32"/>
          <w:szCs w:val="32"/>
          <w:shd w:val="clear" w:color="auto" w:fill="FFFFFF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 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>организации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, которо</w:t>
      </w:r>
      <w:r w:rsidR="00521400" w:rsidRPr="00B82D9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ранее были возвращены документы в связи с отсутствием бюджетных ассигнований, уведомление о возможности повторной подачи</w:t>
      </w:r>
      <w:r w:rsidR="00887A0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документов на предоставление субсидии.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3. Повторно представленные документы рассматриваются в общем                 порядке.</w: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="002B2D7E" w:rsidRPr="00B82D99">
        <w:rPr>
          <w:rFonts w:ascii="Times New Roman" w:eastAsia="Times New Roman" w:hAnsi="Times New Roman"/>
          <w:sz w:val="28"/>
          <w:szCs w:val="28"/>
          <w:lang w:eastAsia="ru-RU"/>
        </w:rPr>
        <w:t>V</w:t>
      </w:r>
      <w:r w:rsidR="002B2D7E"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2B2D7E" w:rsidRPr="00B82D99">
        <w:rPr>
          <w:rFonts w:ascii="Times New Roman" w:eastAsia="Times New Roman" w:hAnsi="Times New Roman"/>
          <w:sz w:val="28"/>
          <w:szCs w:val="28"/>
          <w:lang w:eastAsia="ru-RU"/>
        </w:rPr>
        <w:t>II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. Порядок муниципального финансового контроля</w:t>
      </w:r>
    </w:p>
    <w:p w:rsidR="002D5FA8" w:rsidRPr="00B82D99" w:rsidRDefault="002D5FA8" w:rsidP="002D5F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1. В целях с</w:t>
      </w:r>
      <w:r w:rsidR="000722C0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облюдения условий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и порядка предоставления субсидии               ее получателями орган внутреннего муниципального финансового </w:t>
      </w:r>
      <w:proofErr w:type="gramStart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контроля,   </w:t>
      </w:r>
      <w:proofErr w:type="gramEnd"/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 внешнего муниципального финансового контроля, главный распорядитель бюджетных средств осуществляют проверку получателей субсидии, направленную на:</w:t>
      </w:r>
    </w:p>
    <w:p w:rsidR="000722C0" w:rsidRPr="00B82D99" w:rsidRDefault="000722C0" w:rsidP="00072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обеспечение соблюдения бюджетного законодательства Российской             Федерации и иных правовых актов, регулирующих бюджетные правоотношения;</w:t>
      </w:r>
    </w:p>
    <w:p w:rsidR="000722C0" w:rsidRPr="00B82D99" w:rsidRDefault="000722C0" w:rsidP="00072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соблюдение целей, условий и порядка предоставления субсидии.</w:t>
      </w:r>
    </w:p>
    <w:p w:rsidR="002D5FA8" w:rsidRPr="00B82D99" w:rsidRDefault="002D5FA8" w:rsidP="002D5F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2. Сроки и регламент проведения проверки устанавливаются документами органа внутреннего муниципального финансового контроля и органа внешнего муниципального финансового контроля.</w:t>
      </w:r>
    </w:p>
    <w:p w:rsidR="002D5FA8" w:rsidRPr="00B82D99" w:rsidRDefault="002D5FA8" w:rsidP="002D5F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3. Субсидия подлежит возврату получателем субсидии в бюджет городского округа город Сургут 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бюджетных средств и уполномоченным органом государственного (муниципального) финансового контроля.</w:t>
      </w:r>
    </w:p>
    <w:p w:rsidR="002D5FA8" w:rsidRPr="00B82D99" w:rsidRDefault="002D5FA8" w:rsidP="002D5F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4. Факты, указанные в пункте 3 настоящего раздела, устанавливаются актом проверки органами внутреннего или внешнего муниципального финансового контроля, главным распорядителем бюджетных средств (далее – акт)</w:t>
      </w:r>
      <w:r w:rsidRPr="00B82D9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</w:t>
      </w:r>
    </w:p>
    <w:p w:rsidR="002D5FA8" w:rsidRPr="00B82D99" w:rsidRDefault="002D5FA8" w:rsidP="002D5F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5. Администратор в течение 20-и рабочих дней после подписания акта направляет получателю субсидии требование о возврате субсидии. </w:t>
      </w:r>
    </w:p>
    <w:p w:rsidR="002D5FA8" w:rsidRPr="00B82D99" w:rsidRDefault="002D5FA8" w:rsidP="002D5F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6. Получатель субсидии обязан возвратить субсидию в течение 30-и календарных дней с момента получения требования о возврате субсидии.</w:t>
      </w:r>
    </w:p>
    <w:p w:rsidR="002D5FA8" w:rsidRPr="00B82D99" w:rsidRDefault="002D5FA8" w:rsidP="002D5F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7. В случае невыполнения требования о возврате субсидии в бюджет                   </w:t>
      </w:r>
      <w:r w:rsidRPr="00B82D9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городского округа город Сургут, взыскание субсидии осуществляется в судебном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порядке в соответствии с законодательством Российской Федерации.</w:t>
      </w:r>
    </w:p>
    <w:p w:rsidR="00163654" w:rsidRPr="00B82D99" w:rsidRDefault="0016365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F635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="002D5FA8" w:rsidRPr="00B82D9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X. Прочее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Консультацию по вопросам предоставления субсидии можно получить               в отделе развития предпринимательства управления экономики и стратегического планирования.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Телефоны: 8 (3462) 52-21-22, 8 (3462) 52-21-20, 8 (3462) 52-20-05.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Адрес: улица Энгельса, 8, кабинет 504, 506, город Сургут, Ханты-Мансийский автономный округ – Югра, Тюменская область, 628408.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понедельник: 09.00 – 18.00 (перерыв: 13.00 – 14.00);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вторник – пятница: 09.00 – 17.00 (перерыв: 13.00 – 14.00).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- суббота, воскресенье – выходные дни. Выходные и нерабочие праздничные дни устанавливаются в соответствии с Трудовым кодексом Российской Федерации.</w:t>
      </w:r>
    </w:p>
    <w:p w:rsidR="00163654" w:rsidRPr="00B82D99" w:rsidRDefault="0016365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2C54" w:rsidRPr="00B82D99" w:rsidRDefault="003C2C5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2C54" w:rsidRPr="00B82D99" w:rsidRDefault="003C2C5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AF560A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63573" w:rsidRPr="00B82D99">
        <w:rPr>
          <w:rFonts w:ascii="Times New Roman" w:eastAsia="Times New Roman" w:hAnsi="Times New Roman"/>
          <w:sz w:val="28"/>
          <w:szCs w:val="28"/>
          <w:lang w:eastAsia="ru-RU"/>
        </w:rPr>
        <w:t>риложение 1</w:t>
      </w:r>
    </w:p>
    <w:p w:rsidR="00163654" w:rsidRPr="00B82D99" w:rsidRDefault="00F6357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порядку предоставления </w:t>
      </w:r>
    </w:p>
    <w:p w:rsidR="00163654" w:rsidRPr="00B82D99" w:rsidRDefault="00F6357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 организациям, </w:t>
      </w:r>
    </w:p>
    <w:p w:rsidR="00163654" w:rsidRPr="00B82D99" w:rsidRDefault="00F63573">
      <w:pPr>
        <w:spacing w:after="0" w:line="240" w:lineRule="auto"/>
        <w:ind w:left="5387" w:right="38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образующим инфраструктуру поддержки </w:t>
      </w:r>
      <w:r w:rsidR="00133E01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малого и среднего предпринимательства, </w:t>
      </w:r>
      <w:r w:rsidRPr="00B82D99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 недополученных</w:t>
      </w:r>
    </w:p>
    <w:p w:rsidR="00163654" w:rsidRPr="00B82D99" w:rsidRDefault="00F6357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bCs/>
          <w:sz w:val="28"/>
          <w:szCs w:val="28"/>
          <w:lang w:eastAsia="ru-RU"/>
        </w:rPr>
        <w:t>доходов и (или) финансового обеспечения (возмещения) затрат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63654" w:rsidRPr="00B82D99" w:rsidRDefault="00163654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163654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Схема 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предоставления субсидий организациям, образующим инфраструктуру 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поддержки</w:t>
      </w:r>
      <w:r w:rsidR="00133E01"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33E01" w:rsidRPr="00B82D99">
        <w:rPr>
          <w:rFonts w:ascii="Times New Roman" w:eastAsia="Times New Roman" w:hAnsi="Times New Roman"/>
          <w:sz w:val="28"/>
          <w:szCs w:val="28"/>
          <w:lang w:eastAsia="ru-RU"/>
        </w:rPr>
        <w:t>субъектов</w:t>
      </w:r>
      <w:r w:rsidRPr="00B8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малого и среднего предпринимательства, </w:t>
      </w:r>
      <w:r w:rsidRPr="00B82D9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 целях возмещения недополученных доходов и (или) финансового обеспечения (возмещения)</w:t>
      </w:r>
      <w:r w:rsidR="00133E01" w:rsidRPr="00B82D9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затрат</w:t>
      </w:r>
    </w:p>
    <w:p w:rsidR="00163654" w:rsidRPr="00B82D99" w:rsidRDefault="0067566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37465</wp:posOffset>
                </wp:positionV>
                <wp:extent cx="332740" cy="3538220"/>
                <wp:effectExtent l="5080" t="8890" r="5080" b="5715"/>
                <wp:wrapNone/>
                <wp:docPr id="18" name="Надпись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740" cy="35382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 календарных дней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" o:spid="_x0000_s1026" type="#_x0000_t202" style="position:absolute;left:0;text-align:left;margin-left:.4pt;margin-top:2.95pt;width:26.2pt;height:278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" filled="f" fillcolor="#f5d4f8" strokeweight=".5pt">
                <v:textbox style="layout-flow:vertical;mso-layout-flow-alt:bottom-to-top">
                  <w:txbxContent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 календарных дней</w:t>
                      </w: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73025</wp:posOffset>
                </wp:positionV>
                <wp:extent cx="5769610" cy="608330"/>
                <wp:effectExtent l="7620" t="6350" r="13970" b="13970"/>
                <wp:wrapNone/>
                <wp:docPr id="17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9610" cy="6083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подача заявления</w:t>
                            </w:r>
                          </w:p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организации представляют в Администрацию города письменное заявление </w:t>
                            </w:r>
                          </w:p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 предоставлении субсидии с приложением документов</w:t>
                            </w:r>
                          </w:p>
                          <w:p w:rsidR="00B10466" w:rsidRDefault="00B10466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0" o:spid="_x0000_s1027" type="#_x0000_t202" style="position:absolute;left:0;text-align:left;margin-left:30.6pt;margin-top:5.75pt;width:454.3pt;height:4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" filled="f" fillcolor="#d9e2f3" strokeweight=".5pt">
                <v:textbox>
                  <w:txbxContent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подача заявления</w:t>
                      </w:r>
                    </w:p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организации представляют в Администрацию города письменное заявление </w:t>
                      </w:r>
                    </w:p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 предоставлении субсидии с приложением документов</w:t>
                      </w:r>
                    </w:p>
                    <w:p w:rsidR="00B10466" w:rsidRDefault="00B10466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3654" w:rsidRPr="00B82D99" w:rsidRDefault="0067566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82D99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>
                <wp:simplePos x="0" y="0"/>
                <wp:positionH relativeFrom="column">
                  <wp:posOffset>2834004</wp:posOffset>
                </wp:positionH>
                <wp:positionV relativeFrom="paragraph">
                  <wp:posOffset>67945</wp:posOffset>
                </wp:positionV>
                <wp:extent cx="0" cy="175260"/>
                <wp:effectExtent l="95250" t="0" r="57150" b="5334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DB98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223.15pt;margin-top:5.35pt;width:0;height:13.8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" strokeweight="2.25pt">
                <v:stroke endarrow="block"/>
              </v:shape>
            </w:pict>
          </mc:Fallback>
        </mc:AlternateContent>
      </w:r>
    </w:p>
    <w:p w:rsidR="00163654" w:rsidRPr="00B82D99" w:rsidRDefault="000722C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41C97" wp14:editId="23E98DF8">
                <wp:simplePos x="0" y="0"/>
                <wp:positionH relativeFrom="column">
                  <wp:posOffset>397791</wp:posOffset>
                </wp:positionH>
                <wp:positionV relativeFrom="paragraph">
                  <wp:posOffset>13867</wp:posOffset>
                </wp:positionV>
                <wp:extent cx="3526155" cy="1945758"/>
                <wp:effectExtent l="0" t="0" r="17145" b="16510"/>
                <wp:wrapNone/>
                <wp:docPr id="11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6155" cy="194575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проверка документов:</w:t>
                            </w:r>
                          </w:p>
                          <w:p w:rsidR="00B10466" w:rsidRPr="00D74ECC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 w:rsidRPr="00D74EC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представленных документов структурными подразделения</w:t>
                            </w:r>
                            <w:r w:rsidR="000722C0" w:rsidRPr="00D74EC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ми</w:t>
                            </w:r>
                            <w:r w:rsidRPr="00D74EC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Администрации города;</w:t>
                            </w:r>
                          </w:p>
                          <w:p w:rsidR="00B10466" w:rsidRPr="00D74ECC" w:rsidRDefault="00B10466" w:rsidP="000722C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 w:rsidRPr="00D74EC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</w:t>
                            </w:r>
                            <w:r w:rsidR="000722C0" w:rsidRPr="00D74EC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направление запросов в налоговый орган, </w:t>
                            </w:r>
                            <w:proofErr w:type="spellStart"/>
                            <w:proofErr w:type="gramStart"/>
                            <w:r w:rsidR="000722C0" w:rsidRPr="00D74EC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государствен-ные</w:t>
                            </w:r>
                            <w:proofErr w:type="spellEnd"/>
                            <w:proofErr w:type="gramEnd"/>
                            <w:r w:rsidR="000722C0" w:rsidRPr="00D74EC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внебюджетные фонды для получения информации о соответствии заявителя п.1.3. раздела III и в некоторые структурные подразделения Администрации города Сургута для получения информации о соответствии заявителя п.1.4. раздела III.</w:t>
                            </w:r>
                          </w:p>
                          <w:p w:rsidR="00B10466" w:rsidRPr="00D74ECC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 w:rsidRPr="00D74EC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подготовка и направление на согласование проекта 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 w:rsidRPr="00D74EC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муниципального правового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акта Администрации города 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о предоставлении поддержки заявителю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41C97" id="_x0000_t202" coordsize="21600,21600" o:spt="202" path="m,l,21600r21600,l21600,xe">
                <v:stroke joinstyle="miter"/>
                <v:path gradientshapeok="t" o:connecttype="rect"/>
              </v:shapetype>
              <v:shape id="Надпись 18" o:spid="_x0000_s1028" type="#_x0000_t202" style="position:absolute;left:0;text-align:left;margin-left:31.3pt;margin-top:1.1pt;width:277.65pt;height:15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" filled="f" fillcolor="#d9e2f3" strokeweight=".5pt">
                <v:textbox>
                  <w:txbxContent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проверка документов:</w:t>
                      </w:r>
                    </w:p>
                    <w:p w:rsidR="00B10466" w:rsidRPr="00D74ECC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 w:rsidRPr="00D74EC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представленных документов структурными подразделения</w:t>
                      </w:r>
                      <w:r w:rsidR="000722C0" w:rsidRPr="00D74EC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ми</w:t>
                      </w:r>
                      <w:r w:rsidRPr="00D74EC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Администрации города;</w:t>
                      </w:r>
                    </w:p>
                    <w:p w:rsidR="00B10466" w:rsidRPr="00D74ECC" w:rsidRDefault="00B10466" w:rsidP="000722C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 w:rsidRPr="00D74EC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</w:t>
                      </w:r>
                      <w:r w:rsidR="000722C0" w:rsidRPr="00D74EC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направление запросов в налоговый орган, </w:t>
                      </w:r>
                      <w:proofErr w:type="spellStart"/>
                      <w:proofErr w:type="gramStart"/>
                      <w:r w:rsidR="000722C0" w:rsidRPr="00D74EC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государствен-ные</w:t>
                      </w:r>
                      <w:proofErr w:type="spellEnd"/>
                      <w:proofErr w:type="gramEnd"/>
                      <w:r w:rsidR="000722C0" w:rsidRPr="00D74EC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внебюджетные фонды для получения информации о соответствии заявителя п.1.3. раздела III и в некоторые структурные подразделения Администрации города Сургута для получения информации о соответствии заявителя п.1.4. раздела III.</w:t>
                      </w:r>
                    </w:p>
                    <w:p w:rsidR="00B10466" w:rsidRPr="00D74ECC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 w:rsidRPr="00D74EC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подготовка и направление на согласование проекта </w:t>
                      </w: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 w:rsidRPr="00D74EC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муниципального правового</w:t>
                      </w:r>
                      <w:bookmarkStart w:id="2" w:name="_GoBack"/>
                      <w:bookmarkEnd w:id="2"/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акта Администрации города </w:t>
                      </w: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о предоставлении поддержки заявителю</w:t>
                      </w: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566D"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99422D" wp14:editId="5F8C982E">
                <wp:simplePos x="0" y="0"/>
                <wp:positionH relativeFrom="column">
                  <wp:posOffset>3914775</wp:posOffset>
                </wp:positionH>
                <wp:positionV relativeFrom="paragraph">
                  <wp:posOffset>87630</wp:posOffset>
                </wp:positionV>
                <wp:extent cx="2346960" cy="1404620"/>
                <wp:effectExtent l="9525" t="11430" r="5715" b="12700"/>
                <wp:wrapNone/>
                <wp:docPr id="16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6960" cy="14046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продление срока рассмотрения документов не более </w:t>
                            </w:r>
                          </w:p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чем на 30 календарных дней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в случае необходимости направления запроса в государственный орган,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орган местного самоуправления, должностному лицу 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или хозяйствующему субъекту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9422D" id="Надпись 17" o:spid="_x0000_s1029" type="#_x0000_t202" style="position:absolute;left:0;text-align:left;margin-left:308.25pt;margin-top:6.9pt;width:184.8pt;height:11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" filled="f" fillcolor="#d9e2f3" strokeweight=".5pt">
                <v:textbox>
                  <w:txbxContent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продление срока рассмотрения документов не более </w:t>
                      </w:r>
                    </w:p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чем на 30 календарных дней</w:t>
                      </w:r>
                    </w:p>
                    <w:p w:rsidR="00B10466" w:rsidRDefault="00B1046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в случае необходимости направления запроса в государственный орган,</w:t>
                      </w:r>
                    </w:p>
                    <w:p w:rsidR="00B10466" w:rsidRDefault="00B1046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орган местного самоуправления, должностному лицу </w:t>
                      </w:r>
                    </w:p>
                    <w:p w:rsidR="00B10466" w:rsidRDefault="00B1046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или хозяйствующему субъекту</w:t>
                      </w:r>
                    </w:p>
                  </w:txbxContent>
                </v:textbox>
              </v:shape>
            </w:pict>
          </mc:Fallback>
        </mc:AlternateConten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3654" w:rsidRPr="00B82D99" w:rsidRDefault="0067566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25064A" wp14:editId="366F2624">
                <wp:simplePos x="0" y="0"/>
                <wp:positionH relativeFrom="column">
                  <wp:posOffset>2860675</wp:posOffset>
                </wp:positionH>
                <wp:positionV relativeFrom="paragraph">
                  <wp:posOffset>203200</wp:posOffset>
                </wp:positionV>
                <wp:extent cx="635" cy="124460"/>
                <wp:effectExtent l="19050" t="19050" r="37465" b="2794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44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3581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225.25pt;margin-top:16pt;width:.05pt;height: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" strokeweight="2.25pt"/>
            </w:pict>
          </mc:Fallback>
        </mc:AlternateContent>
      </w:r>
    </w:p>
    <w:p w:rsidR="00163654" w:rsidRPr="00B82D99" w:rsidRDefault="0067566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 wp14:anchorId="61170413" wp14:editId="4B04344E">
                <wp:simplePos x="0" y="0"/>
                <wp:positionH relativeFrom="column">
                  <wp:posOffset>1662429</wp:posOffset>
                </wp:positionH>
                <wp:positionV relativeFrom="paragraph">
                  <wp:posOffset>114300</wp:posOffset>
                </wp:positionV>
                <wp:extent cx="0" cy="175260"/>
                <wp:effectExtent l="95250" t="0" r="57150" b="5334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0F031" id="Прямая со стрелкой 14" o:spid="_x0000_s1026" type="#_x0000_t32" style="position:absolute;margin-left:130.9pt;margin-top:9pt;width:0;height:13.8p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" strokeweight="2.25pt">
                <v:stroke endarrow="block"/>
              </v:shape>
            </w:pict>
          </mc:Fallback>
        </mc:AlternateContent>
      </w:r>
      <w:r w:rsidRPr="00B82D99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 wp14:anchorId="7B576149" wp14:editId="623C1C43">
                <wp:simplePos x="0" y="0"/>
                <wp:positionH relativeFrom="column">
                  <wp:posOffset>5144134</wp:posOffset>
                </wp:positionH>
                <wp:positionV relativeFrom="paragraph">
                  <wp:posOffset>138430</wp:posOffset>
                </wp:positionV>
                <wp:extent cx="0" cy="175260"/>
                <wp:effectExtent l="95250" t="0" r="57150" b="5334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82CBC" id="Прямая со стрелкой 13" o:spid="_x0000_s1026" type="#_x0000_t32" style="position:absolute;margin-left:405.05pt;margin-top:10.9pt;width:0;height:13.8pt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" strokeweight="2.25pt">
                <v:stroke endarrow="block"/>
              </v:shape>
            </w:pict>
          </mc:Fallback>
        </mc:AlternateContent>
      </w:r>
      <w:r w:rsidRPr="00B82D99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3715222A" wp14:editId="40CC6758">
                <wp:simplePos x="0" y="0"/>
                <wp:positionH relativeFrom="column">
                  <wp:posOffset>1640205</wp:posOffset>
                </wp:positionH>
                <wp:positionV relativeFrom="paragraph">
                  <wp:posOffset>123189</wp:posOffset>
                </wp:positionV>
                <wp:extent cx="3521075" cy="0"/>
                <wp:effectExtent l="0" t="19050" r="22225" b="190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ED284" id="Прямая со стрелкой 12" o:spid="_x0000_s1026" type="#_x0000_t32" style="position:absolute;margin-left:129.15pt;margin-top:9.7pt;width:277.2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" strokeweight="2.25pt"/>
            </w:pict>
          </mc:Fallback>
        </mc:AlternateContent>
      </w:r>
    </w:p>
    <w:p w:rsidR="00163654" w:rsidRPr="00B82D99" w:rsidRDefault="0067566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A57CBF" wp14:editId="73AFAD29">
                <wp:simplePos x="0" y="0"/>
                <wp:positionH relativeFrom="column">
                  <wp:posOffset>3134360</wp:posOffset>
                </wp:positionH>
                <wp:positionV relativeFrom="paragraph">
                  <wp:posOffset>109220</wp:posOffset>
                </wp:positionV>
                <wp:extent cx="3023870" cy="751840"/>
                <wp:effectExtent l="10160" t="13970" r="13970" b="5715"/>
                <wp:wrapNone/>
                <wp:docPr id="10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3870" cy="7518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НЕсоответствие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заявителя и документов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снятие с согласования проекта муниципального правового акта Администрации города 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о предоставлении поддержки заявителю</w:t>
                            </w:r>
                          </w:p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1" o:spid="_x0000_s1030" type="#_x0000_t202" style="position:absolute;left:0;text-align:left;margin-left:246.8pt;margin-top:8.6pt;width:238.1pt;height:5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" filled="f" fillcolor="#d9e2f3" strokeweight=".5pt">
                <v:textbox>
                  <w:txbxContent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НЕсоответствие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заявителя и документов</w:t>
                      </w:r>
                    </w:p>
                    <w:p w:rsidR="00B10466" w:rsidRDefault="00B1046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снятие с согласования проекта муниципального правового акта Администрации города </w:t>
                      </w:r>
                    </w:p>
                    <w:p w:rsidR="00B10466" w:rsidRDefault="00B1046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о предоставлении поддержки заявителю</w:t>
                      </w:r>
                    </w:p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92EED0" wp14:editId="60E07136">
                <wp:simplePos x="0" y="0"/>
                <wp:positionH relativeFrom="column">
                  <wp:posOffset>388620</wp:posOffset>
                </wp:positionH>
                <wp:positionV relativeFrom="paragraph">
                  <wp:posOffset>85090</wp:posOffset>
                </wp:positionV>
                <wp:extent cx="2665730" cy="745490"/>
                <wp:effectExtent l="7620" t="8890" r="12700" b="7620"/>
                <wp:wrapNone/>
                <wp:docPr id="9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730" cy="7454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соответствие заявителя и документов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издается муниципальный правовой акт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Администрации города о предоставлении поддержки заявителю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0" o:spid="_x0000_s1031" type="#_x0000_t202" style="position:absolute;left:0;text-align:left;margin-left:30.6pt;margin-top:6.7pt;width:209.9pt;height:5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" filled="f" fillcolor="#d9e2f3" strokeweight=".5pt">
                <v:textbox>
                  <w:txbxContent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соответствие заявителя и документов</w:t>
                      </w:r>
                    </w:p>
                    <w:p w:rsidR="00B10466" w:rsidRDefault="00B1046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издается муниципальный правовой акт</w:t>
                      </w:r>
                    </w:p>
                    <w:p w:rsidR="00B10466" w:rsidRDefault="00B1046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Администрации города о предоставлении поддержки заявителю</w:t>
                      </w: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2D5FA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6401AE" wp14:editId="20A13A9E">
                <wp:simplePos x="0" y="0"/>
                <wp:positionH relativeFrom="column">
                  <wp:posOffset>-15610</wp:posOffset>
                </wp:positionH>
                <wp:positionV relativeFrom="paragraph">
                  <wp:posOffset>197940</wp:posOffset>
                </wp:positionV>
                <wp:extent cx="524510" cy="2112579"/>
                <wp:effectExtent l="0" t="0" r="27940" b="2159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" cy="2112579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 рабочих дней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401AE" id="Надпись 2" o:spid="_x0000_s1032" type="#_x0000_t202" style="position:absolute;left:0;text-align:left;margin-left:-1.25pt;margin-top:15.6pt;width:41.3pt;height:166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" filled="f" fillcolor="#f5d4f8" strokeweight=".5pt">
                <v:textbox style="layout-flow:vertical;mso-layout-flow-alt:bottom-to-top">
                  <w:txbxContent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 рабочих дней</w:t>
                      </w: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566D"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528109" wp14:editId="4C2D149B">
                <wp:simplePos x="0" y="0"/>
                <wp:positionH relativeFrom="column">
                  <wp:posOffset>897255</wp:posOffset>
                </wp:positionH>
                <wp:positionV relativeFrom="paragraph">
                  <wp:posOffset>395605</wp:posOffset>
                </wp:positionV>
                <wp:extent cx="647065" cy="29845"/>
                <wp:effectExtent l="43815" t="20320" r="69215" b="27940"/>
                <wp:wrapNone/>
                <wp:docPr id="6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647065" cy="29845"/>
                        </a:xfrm>
                        <a:prstGeom prst="bentConnector3">
                          <a:avLst>
                            <a:gd name="adj1" fmla="val 49949"/>
                          </a:avLst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38392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9" o:spid="_x0000_s1026" type="#_x0000_t34" style="position:absolute;margin-left:70.65pt;margin-top:31.15pt;width:50.95pt;height:2.35pt;rotation:9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" adj="10789" strokeweight="2.25pt">
                <v:stroke endarrow="block"/>
              </v:shape>
            </w:pict>
          </mc:Fallback>
        </mc:AlternateContent>
      </w:r>
      <w:r w:rsidR="0067566D"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7C4C15" wp14:editId="537FB04C">
                <wp:simplePos x="0" y="0"/>
                <wp:positionH relativeFrom="column">
                  <wp:posOffset>5096510</wp:posOffset>
                </wp:positionH>
                <wp:positionV relativeFrom="paragraph">
                  <wp:posOffset>116840</wp:posOffset>
                </wp:positionV>
                <wp:extent cx="165100" cy="0"/>
                <wp:effectExtent l="73660" t="15240" r="69215" b="29210"/>
                <wp:wrapNone/>
                <wp:docPr id="5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6510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F43AB" id="Прямая со стрелкой 8" o:spid="_x0000_s1026" type="#_x0000_t32" style="position:absolute;margin-left:401.3pt;margin-top:9.2pt;width:13pt;height:0;rotation: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" strokeweight="2.25pt">
                <v:stroke endarrow="block"/>
              </v:shape>
            </w:pict>
          </mc:Fallback>
        </mc:AlternateContent>
      </w:r>
    </w:p>
    <w:p w:rsidR="00163654" w:rsidRPr="00B82D99" w:rsidRDefault="00A3375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CD171E" wp14:editId="76FC8C2C">
                <wp:simplePos x="0" y="0"/>
                <wp:positionH relativeFrom="page">
                  <wp:posOffset>2880803</wp:posOffset>
                </wp:positionH>
                <wp:positionV relativeFrom="paragraph">
                  <wp:posOffset>8461</wp:posOffset>
                </wp:positionV>
                <wp:extent cx="4427220" cy="2307265"/>
                <wp:effectExtent l="0" t="0" r="11430" b="17145"/>
                <wp:wrapNone/>
                <wp:docPr id="8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7220" cy="23072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10466" w:rsidRDefault="00B104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мотивированный отказ с указанием причин:</w:t>
                            </w:r>
                          </w:p>
                          <w:p w:rsidR="00A33755" w:rsidRPr="00A33755" w:rsidRDefault="00A33755" w:rsidP="00A3375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A337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1. Несоответствие представленных до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кументов требованиям, определен</w:t>
                            </w:r>
                            <w:r w:rsidRPr="00A337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ным настоящим порядком, или непредставление (представление не в полном объеме) указанных документов, установленных разделом IV.</w:t>
                            </w:r>
                          </w:p>
                          <w:p w:rsidR="00A33755" w:rsidRPr="00A33755" w:rsidRDefault="00A33755" w:rsidP="00A3375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A337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2. Представление недостоверной информации.</w:t>
                            </w:r>
                          </w:p>
                          <w:p w:rsidR="00A33755" w:rsidRPr="00A33755" w:rsidRDefault="00A33755" w:rsidP="00A3375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A337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3. Невыполнение условий предоставления субсидий, определенных разделом II настоящего порядка.</w:t>
                            </w:r>
                          </w:p>
                          <w:p w:rsidR="00A33755" w:rsidRPr="00A33755" w:rsidRDefault="00A33755" w:rsidP="00A3375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A337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4. Несоответствие заявителя требованиям, установленным разделом III настоящего порядка.</w:t>
                            </w:r>
                          </w:p>
                          <w:p w:rsidR="00A33755" w:rsidRPr="00A33755" w:rsidRDefault="00A33755" w:rsidP="00A3375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A337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5. Исполнение бюджетных ассигнований, предусмотренных решением о бюджете на текущий финансовый год в полном объеме. </w:t>
                            </w:r>
                          </w:p>
                          <w:p w:rsidR="00B10466" w:rsidRDefault="00A33755" w:rsidP="00A3375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A337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6. </w:t>
                            </w:r>
                            <w:r w:rsidR="00B10466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Представление к компенсации сделки организации, в совершении которой есть 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участника организации, владеющего 50 и более процентами акций (долей, паев) 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организации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D171E" id="Надпись 6" o:spid="_x0000_s1033" type="#_x0000_t202" style="position:absolute;left:0;text-align:left;margin-left:226.85pt;margin-top:.65pt;width:348.6pt;height:181.6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" filled="f" fillcolor="#d9e2f3" strokeweight=".5pt">
                <v:textbox>
                  <w:txbxContent>
                    <w:p w:rsidR="00B10466" w:rsidRDefault="00B1046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мотивированный отказ с указанием причин:</w:t>
                      </w:r>
                    </w:p>
                    <w:p w:rsidR="00A33755" w:rsidRPr="00A33755" w:rsidRDefault="00A33755" w:rsidP="00A33755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A337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1. Несоответствие представленных до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кументов требованиям, определен</w:t>
                      </w:r>
                      <w:r w:rsidRPr="00A337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ным настоящим порядком, или непредставление (представление не в полном объеме) указанных документов, установленных разделом IV.</w:t>
                      </w:r>
                    </w:p>
                    <w:p w:rsidR="00A33755" w:rsidRPr="00A33755" w:rsidRDefault="00A33755" w:rsidP="00A33755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A337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2. Представление недостоверной информации.</w:t>
                      </w:r>
                    </w:p>
                    <w:p w:rsidR="00A33755" w:rsidRPr="00A33755" w:rsidRDefault="00A33755" w:rsidP="00A33755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A337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3. Невыполнение условий предоставления субсидий, определенных разделом II настоящего порядка.</w:t>
                      </w:r>
                    </w:p>
                    <w:p w:rsidR="00A33755" w:rsidRPr="00A33755" w:rsidRDefault="00A33755" w:rsidP="00A33755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A337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4. Несоответствие заявителя требованиям, установленным разделом III настоящего порядка.</w:t>
                      </w:r>
                    </w:p>
                    <w:p w:rsidR="00A33755" w:rsidRPr="00A33755" w:rsidRDefault="00A33755" w:rsidP="00A33755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A337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5. Исполнение бюджетных ассигнований, предусмотренных решением о бюджете на текущий финансовый год в полном объеме. </w:t>
                      </w:r>
                    </w:p>
                    <w:p w:rsidR="00B10466" w:rsidRDefault="00A33755" w:rsidP="00A33755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A337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6. </w:t>
                      </w:r>
                      <w:r w:rsidR="00B10466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Представление к компенсации сделки организации, в совершении которой есть </w:t>
                      </w: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</w:t>
                      </w: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участника организации, владеющего 50 и более процентами акций (долей, паев) </w:t>
                      </w: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организации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67566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DF8324" wp14:editId="32B6ED12">
                <wp:simplePos x="0" y="0"/>
                <wp:positionH relativeFrom="column">
                  <wp:posOffset>652145</wp:posOffset>
                </wp:positionH>
                <wp:positionV relativeFrom="paragraph">
                  <wp:posOffset>120650</wp:posOffset>
                </wp:positionV>
                <wp:extent cx="1010285" cy="314325"/>
                <wp:effectExtent l="13970" t="6350" r="13970" b="12700"/>
                <wp:wrapNone/>
                <wp:docPr id="4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028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соглашение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F8324" id="Надпись 5" o:spid="_x0000_s1034" type="#_x0000_t202" style="position:absolute;left:0;text-align:left;margin-left:51.35pt;margin-top:9.5pt;width:79.55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" filled="f" fillcolor="#d9e2f3" strokeweight=".5pt">
                <v:textbox>
                  <w:txbxContent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соглашение</w:t>
                      </w: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67566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97790</wp:posOffset>
                </wp:positionV>
                <wp:extent cx="11430" cy="521335"/>
                <wp:effectExtent l="95250" t="19050" r="64770" b="5016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5213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69CAE2" id="Прямая со стрелкой 3" o:spid="_x0000_s1026" type="#_x0000_t32" style="position:absolute;margin-left:94.05pt;margin-top:7.7pt;width:.9pt;height:41.0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" strokeweight="2.25pt">
                <v:stroke endarrow="block"/>
              </v:shape>
            </w:pict>
          </mc:Fallback>
        </mc:AlternateConten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67566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555625</wp:posOffset>
                </wp:positionH>
                <wp:positionV relativeFrom="paragraph">
                  <wp:posOffset>5715</wp:posOffset>
                </wp:positionV>
                <wp:extent cx="1106805" cy="500380"/>
                <wp:effectExtent l="12700" t="5715" r="13970" b="825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6805" cy="5003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10466" w:rsidRDefault="00B1046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перечисление субсидии</w:t>
                            </w: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10466" w:rsidRDefault="00B10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" o:spid="_x0000_s1035" type="#_x0000_t202" style="position:absolute;left:0;text-align:left;margin-left:43.75pt;margin-top:.45pt;width:87.15pt;height:39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" filled="f" fillcolor="#d9e2f3" strokeweight=".5pt">
                <v:textbox>
                  <w:txbxContent>
                    <w:p w:rsidR="00B10466" w:rsidRDefault="00B1046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перечисление субсидии</w:t>
                      </w: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10466" w:rsidRDefault="00B10466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D5FA8" w:rsidRPr="00B82D99" w:rsidRDefault="002D5FA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FA8" w:rsidRPr="00B82D99" w:rsidRDefault="002D5FA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F6357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163654" w:rsidRPr="00B82D99" w:rsidRDefault="00F6357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порядку предоставления </w:t>
      </w:r>
    </w:p>
    <w:p w:rsidR="00163654" w:rsidRPr="00B82D99" w:rsidRDefault="00F6357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 организациям, </w:t>
      </w:r>
    </w:p>
    <w:p w:rsidR="00163654" w:rsidRPr="00B82D99" w:rsidRDefault="00F63573">
      <w:pPr>
        <w:spacing w:after="0" w:line="240" w:lineRule="auto"/>
        <w:ind w:left="5387" w:right="38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образующим инфраструктуру поддержки </w:t>
      </w:r>
      <w:r w:rsidR="00133E01"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 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малого и среднего предпринимательства, </w:t>
      </w:r>
      <w:r w:rsidRPr="00B82D99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 недополученных</w:t>
      </w:r>
    </w:p>
    <w:p w:rsidR="00163654" w:rsidRPr="00B82D99" w:rsidRDefault="00F6357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D99">
        <w:rPr>
          <w:rFonts w:ascii="Times New Roman" w:eastAsia="Times New Roman" w:hAnsi="Times New Roman"/>
          <w:bCs/>
          <w:sz w:val="28"/>
          <w:szCs w:val="28"/>
          <w:lang w:eastAsia="ru-RU"/>
        </w:rPr>
        <w:t>доходов и (или) финансового обеспечения (возмещения) затрат</w:t>
      </w:r>
      <w:r w:rsidRPr="00B82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63654" w:rsidRPr="00B82D99" w:rsidRDefault="00163654">
      <w:pPr>
        <w:spacing w:after="0" w:line="240" w:lineRule="auto"/>
        <w:ind w:left="623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bCs/>
          <w:sz w:val="26"/>
          <w:szCs w:val="26"/>
          <w:lang w:eastAsia="ru-RU"/>
        </w:rPr>
        <w:t>Форма заявления на предоставление субсидии</w:t>
      </w:r>
    </w:p>
    <w:p w:rsidR="00163654" w:rsidRPr="00B82D99" w:rsidRDefault="001636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left="6946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Заместителю главы 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left="6946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Администрации города 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left="6946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А.Ю. </w:t>
      </w:r>
      <w:proofErr w:type="spellStart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Шерстневой</w:t>
      </w:r>
      <w:proofErr w:type="spellEnd"/>
    </w:p>
    <w:p w:rsidR="00163654" w:rsidRPr="00B82D99" w:rsidRDefault="00163654">
      <w:pPr>
        <w:widowControl w:val="0"/>
        <w:autoSpaceDE w:val="0"/>
        <w:autoSpaceDN w:val="0"/>
        <w:adjustRightInd w:val="0"/>
        <w:spacing w:after="0" w:line="240" w:lineRule="auto"/>
        <w:ind w:left="694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D99">
        <w:rPr>
          <w:rFonts w:ascii="Times New Roman" w:eastAsia="Times New Roman" w:hAnsi="Times New Roman"/>
          <w:sz w:val="24"/>
          <w:szCs w:val="24"/>
          <w:lang w:eastAsia="ru-RU"/>
        </w:rPr>
        <w:t>Заявление</w:t>
      </w:r>
    </w:p>
    <w:p w:rsidR="00A33755" w:rsidRPr="00B82D99" w:rsidRDefault="00F63573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D99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предоставление субсидии организации, </w:t>
      </w:r>
    </w:p>
    <w:p w:rsidR="00163654" w:rsidRPr="00B82D99" w:rsidRDefault="00F63573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D99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образующей инфраструктуру поддержки </w:t>
      </w:r>
      <w:r w:rsidR="00133E01" w:rsidRPr="00B82D99">
        <w:rPr>
          <w:rFonts w:ascii="Times New Roman" w:eastAsia="Times New Roman" w:hAnsi="Times New Roman"/>
          <w:sz w:val="24"/>
          <w:szCs w:val="24"/>
          <w:lang w:eastAsia="ru-RU"/>
        </w:rPr>
        <w:t xml:space="preserve">субъектов </w:t>
      </w:r>
      <w:r w:rsidRPr="00B82D99">
        <w:rPr>
          <w:rFonts w:ascii="Times New Roman" w:eastAsia="Times New Roman" w:hAnsi="Times New Roman"/>
          <w:sz w:val="24"/>
          <w:szCs w:val="24"/>
          <w:lang w:eastAsia="ru-RU"/>
        </w:rPr>
        <w:t>малого и среднего предпринимательства</w:t>
      </w:r>
    </w:p>
    <w:p w:rsidR="00A33755" w:rsidRPr="00B82D99" w:rsidRDefault="00A33755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Заявитель  _</w:t>
      </w:r>
      <w:proofErr w:type="gramEnd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D99">
        <w:rPr>
          <w:rFonts w:ascii="Times New Roman" w:eastAsia="Times New Roman" w:hAnsi="Times New Roman"/>
          <w:sz w:val="20"/>
          <w:szCs w:val="20"/>
          <w:lang w:eastAsia="ru-RU"/>
        </w:rPr>
        <w:t>(полное наименование и организационно-правовая форма)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в лице __________________________________________________________________ 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D99">
        <w:rPr>
          <w:rFonts w:ascii="Times New Roman" w:eastAsia="Times New Roman" w:hAnsi="Times New Roman"/>
          <w:sz w:val="20"/>
          <w:szCs w:val="20"/>
          <w:lang w:eastAsia="ru-RU"/>
        </w:rPr>
        <w:t xml:space="preserve"> (фамилия, имя, отчество, должность руководителя или доверенного лица)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D99">
        <w:rPr>
          <w:rFonts w:ascii="Times New Roman" w:eastAsia="Times New Roman" w:hAnsi="Times New Roman"/>
          <w:sz w:val="20"/>
          <w:szCs w:val="20"/>
          <w:lang w:eastAsia="ru-RU"/>
        </w:rPr>
        <w:t>(№ доверенности, дата выдачи, срок действия)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pacing w:val="-8"/>
          <w:sz w:val="26"/>
          <w:szCs w:val="26"/>
          <w:lang w:eastAsia="ru-RU"/>
        </w:rPr>
        <w:t>просит предоставить в 20__году финансовую поддержку в следующем направлении: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____________________________________________________________________________________________________________________________________________________</w:t>
      </w:r>
    </w:p>
    <w:p w:rsidR="0048668F" w:rsidRPr="00B82D99" w:rsidRDefault="0048668F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на основании фактически осуществленных затрат в связи с реализацией вида деятельности___________ (ОКВЭД)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Сумма, заявленная на получение субсидии _____________________________________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1. Информация о заявителе: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ОГРН (ОГРНИП) __________________________________________________________</w:t>
      </w:r>
    </w:p>
    <w:p w:rsidR="0048668F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ИНН/КПП ________________________________________________________________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Юридический адрес ________________________________________________________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Фактический адрес ________________________________________________________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Наименование банка _______________________________________________________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Р/</w:t>
      </w:r>
      <w:proofErr w:type="spellStart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сч</w:t>
      </w:r>
      <w:proofErr w:type="spellEnd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. _____________________________________________________________________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К/</w:t>
      </w:r>
      <w:proofErr w:type="spellStart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сч</w:t>
      </w:r>
      <w:proofErr w:type="spellEnd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. _____________________________________________________________________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БИК _____________________________________________________________________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Форма налогообложения по заявленному виду деятельности 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Контакты (тел., </w:t>
      </w:r>
      <w:r w:rsidRPr="00B82D99">
        <w:rPr>
          <w:rFonts w:ascii="Times New Roman" w:eastAsia="Times New Roman" w:hAnsi="Times New Roman"/>
          <w:sz w:val="26"/>
          <w:szCs w:val="26"/>
          <w:lang w:val="en-US" w:eastAsia="ru-RU"/>
        </w:rPr>
        <w:t>e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B82D99">
        <w:rPr>
          <w:rFonts w:ascii="Times New Roman" w:eastAsia="Times New Roman" w:hAnsi="Times New Roman"/>
          <w:sz w:val="26"/>
          <w:szCs w:val="26"/>
          <w:lang w:val="en-US" w:eastAsia="ru-RU"/>
        </w:rPr>
        <w:t>mail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) _____________________________________________________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2. Среднесписочная численность работников за предшествующий календарный год _____</w:t>
      </w:r>
    </w:p>
    <w:p w:rsidR="00A33755" w:rsidRPr="00B82D99" w:rsidRDefault="00A3375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33755" w:rsidRPr="00B82D99" w:rsidRDefault="00A3375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15</w:t>
      </w:r>
      <w:r w:rsidR="000722C0"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и 15.1.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722C0" w:rsidRPr="00B82D99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24.07.2007 №209-ФЗ «О развитии малого и среднего предпринимательства в Российской Федерации».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деятельность на территории города Сургута.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3.3. </w:t>
      </w:r>
      <w:r w:rsidR="009B7E0E" w:rsidRPr="00B82D99">
        <w:rPr>
          <w:rFonts w:ascii="Times New Roman" w:eastAsia="Times New Roman" w:hAnsi="Times New Roman"/>
          <w:sz w:val="26"/>
          <w:szCs w:val="26"/>
          <w:lang w:eastAsia="ru-RU"/>
        </w:rPr>
        <w:t>Не име</w:t>
      </w:r>
      <w:r w:rsidR="00AF560A" w:rsidRPr="00B82D99">
        <w:rPr>
          <w:rFonts w:ascii="Times New Roman" w:eastAsia="Times New Roman" w:hAnsi="Times New Roman"/>
          <w:sz w:val="26"/>
          <w:szCs w:val="26"/>
          <w:lang w:eastAsia="ru-RU"/>
        </w:rPr>
        <w:t>ет</w:t>
      </w:r>
      <w:r w:rsidR="009B7E0E"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неисполненной обязанности по</w:t>
      </w:r>
      <w:r w:rsidR="00AF560A"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уплате налогов, сборов, страхо</w:t>
      </w:r>
      <w:r w:rsidR="009B7E0E" w:rsidRPr="00B82D99">
        <w:rPr>
          <w:rFonts w:ascii="Times New Roman" w:eastAsia="Times New Roman" w:hAnsi="Times New Roman"/>
          <w:sz w:val="26"/>
          <w:szCs w:val="26"/>
          <w:lang w:eastAsia="ru-RU"/>
        </w:rPr>
        <w:t>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3.4. Не имеет просроченную задолженность по возврату в </w:t>
      </w:r>
      <w:r w:rsidR="00314A39" w:rsidRPr="00B82D99">
        <w:rPr>
          <w:rFonts w:ascii="Times New Roman" w:eastAsia="Times New Roman" w:hAnsi="Times New Roman"/>
          <w:sz w:val="26"/>
          <w:szCs w:val="26"/>
          <w:lang w:eastAsia="ru-RU"/>
        </w:rPr>
        <w:t>бюджет городского округа город Сургут (далее – бюджет города)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, бюджетных </w:t>
      </w:r>
      <w:proofErr w:type="gramStart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инвестиций,</w:t>
      </w:r>
      <w:r w:rsidR="00314A39"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предоставленных</w:t>
      </w:r>
      <w:proofErr w:type="gramEnd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в том числе в соответствии с иными правовыми актами, и и</w:t>
      </w:r>
      <w:r w:rsidR="00314A39"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ную 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просроченн</w:t>
      </w:r>
      <w:r w:rsidR="00314A39" w:rsidRPr="00B82D99">
        <w:rPr>
          <w:rFonts w:ascii="Times New Roman" w:eastAsia="Times New Roman" w:hAnsi="Times New Roman"/>
          <w:sz w:val="26"/>
          <w:szCs w:val="26"/>
          <w:lang w:eastAsia="ru-RU"/>
        </w:rPr>
        <w:t>ую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задолженности перед </w:t>
      </w:r>
      <w:r w:rsidR="00314A39" w:rsidRPr="00B82D99">
        <w:rPr>
          <w:rFonts w:ascii="Times New Roman" w:eastAsia="Times New Roman" w:hAnsi="Times New Roman"/>
          <w:sz w:val="26"/>
          <w:szCs w:val="26"/>
          <w:lang w:eastAsia="ru-RU"/>
        </w:rPr>
        <w:t>бюджетов города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отношении него не было принято решение об оказании поддержки в виде предоставления средств из </w:t>
      </w:r>
      <w:r w:rsidR="00314A39" w:rsidRPr="00B82D99">
        <w:rPr>
          <w:rFonts w:ascii="Times New Roman" w:eastAsia="Times New Roman" w:hAnsi="Times New Roman"/>
          <w:sz w:val="26"/>
          <w:szCs w:val="26"/>
          <w:lang w:eastAsia="ru-RU"/>
        </w:rPr>
        <w:t>бюджета города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с иными нормативными правовыми актами, муниципальными правовыми </w:t>
      </w:r>
      <w:r w:rsidR="003579A0"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актами 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по тем же основаниям, на те же цели. 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3.6. С момента признания допустившим нарушение порядка и условий оказания поддержки, в том числе не обеспечившим целевого использования средств поддержки, прошло более чем три года.</w:t>
      </w:r>
    </w:p>
    <w:p w:rsidR="00163654" w:rsidRPr="00B82D99" w:rsidRDefault="00F63573" w:rsidP="009B7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3.7. Не находится </w:t>
      </w:r>
      <w:r w:rsidR="009B7E0E" w:rsidRPr="00B82D99">
        <w:rPr>
          <w:rFonts w:ascii="Times New Roman" w:eastAsia="Times New Roman" w:hAnsi="Times New Roman"/>
          <w:sz w:val="26"/>
          <w:szCs w:val="26"/>
          <w:lang w:eastAsia="ru-RU"/>
        </w:rPr>
        <w:t>в процессе реорганизации, ликвидации, банкротства.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Российской Федерации об административных правонарушениях.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</w:t>
      </w:r>
      <w:proofErr w:type="gramStart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бумаг,   </w:t>
      </w:r>
      <w:proofErr w:type="gramEnd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ломбардом.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бизнеса.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</w:t>
      </w:r>
      <w:proofErr w:type="gramStart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товаров,   </w:t>
      </w:r>
      <w:proofErr w:type="gramEnd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а также добычу и (или) реализацию полезных ископаемых, за исключением общераспространенных полезных ископаемых.</w:t>
      </w:r>
    </w:p>
    <w:p w:rsidR="00163654" w:rsidRPr="00B82D99" w:rsidRDefault="001636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63654" w:rsidRPr="00B82D99" w:rsidRDefault="00F63573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Подтверждаю__________________</w:t>
      </w:r>
    </w:p>
    <w:p w:rsidR="00163654" w:rsidRPr="00B82D99" w:rsidRDefault="001636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6"/>
          <w:szCs w:val="26"/>
          <w:lang w:eastAsia="ru-RU"/>
        </w:rPr>
      </w:pPr>
    </w:p>
    <w:p w:rsidR="003C2C54" w:rsidRPr="00B82D99" w:rsidRDefault="003C2C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6"/>
          <w:szCs w:val="26"/>
          <w:lang w:eastAsia="ru-RU"/>
        </w:rPr>
      </w:pP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4. Даю согласие на предоставление в период предоставления субсидии и в течение 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</w:t>
      </w:r>
      <w:proofErr w:type="spellStart"/>
      <w:proofErr w:type="gramStart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предостав-ляемых</w:t>
      </w:r>
      <w:proofErr w:type="spellEnd"/>
      <w:proofErr w:type="gramEnd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в органы статистики.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5.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в соответствии с Федеральным законом от 24.07.2007 № 209-ФЗ </w:t>
      </w:r>
      <w:r w:rsidRPr="00B82D99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и среднего предпринимательства в Российской Федерации».</w:t>
      </w: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6. Я согласен на обработку персональных данных в соответствии с Федеральным законом от 27 июля 2006 года № 152-ФЗ «О персональных данных».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7. Заявитель предупрежден об ответственности в соответствии с </w:t>
      </w:r>
      <w:proofErr w:type="spellStart"/>
      <w:proofErr w:type="gramStart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законода-тельством</w:t>
      </w:r>
      <w:proofErr w:type="spellEnd"/>
      <w:proofErr w:type="gramEnd"/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                    и документов. 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8. Опись документов, представленных в составе заявки, прилагается                                      на отдельном листе.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>_________                      _____________                    _______________________</w:t>
      </w:r>
    </w:p>
    <w:p w:rsidR="00163654" w:rsidRPr="00B82D99" w:rsidRDefault="00F6357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D9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(</w:t>
      </w:r>
      <w:proofErr w:type="gramStart"/>
      <w:r w:rsidRPr="00B82D99">
        <w:rPr>
          <w:rFonts w:ascii="Times New Roman" w:eastAsia="Times New Roman" w:hAnsi="Times New Roman"/>
          <w:sz w:val="20"/>
          <w:szCs w:val="20"/>
          <w:lang w:eastAsia="ru-RU"/>
        </w:rPr>
        <w:t xml:space="preserve">дата)   </w:t>
      </w:r>
      <w:proofErr w:type="gramEnd"/>
      <w:r w:rsidRPr="00B82D9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(Ф.И.О.)                                                          (подпись)                                                                                 </w:t>
      </w:r>
    </w:p>
    <w:p w:rsidR="00163654" w:rsidRPr="00B82D99" w:rsidRDefault="00F63573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D9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М.П.</w:t>
      </w:r>
    </w:p>
    <w:p w:rsidR="003579A0" w:rsidRPr="003579A0" w:rsidRDefault="003579A0" w:rsidP="003579A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D99">
        <w:rPr>
          <w:rFonts w:ascii="Times New Roman" w:eastAsia="Times New Roman" w:hAnsi="Times New Roman"/>
          <w:sz w:val="20"/>
          <w:szCs w:val="20"/>
          <w:lang w:eastAsia="ru-RU"/>
        </w:rPr>
        <w:t>(при наличии)</w:t>
      </w:r>
    </w:p>
    <w:p w:rsidR="00163654" w:rsidRDefault="00163654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Default="0016365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654" w:rsidRDefault="00163654">
      <w:pPr>
        <w:rPr>
          <w:szCs w:val="28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D33" w:rsidRDefault="00091D33" w:rsidP="00091D33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91D33">
      <w:headerReference w:type="default" r:id="rId7"/>
      <w:pgSz w:w="11906" w:h="16838"/>
      <w:pgMar w:top="1134" w:right="567" w:bottom="1134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466" w:rsidRDefault="00B10466">
      <w:pPr>
        <w:spacing w:after="0" w:line="240" w:lineRule="auto"/>
      </w:pPr>
      <w:r>
        <w:separator/>
      </w:r>
    </w:p>
  </w:endnote>
  <w:endnote w:type="continuationSeparator" w:id="0">
    <w:p w:rsidR="00B10466" w:rsidRDefault="00B10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466" w:rsidRDefault="00B10466">
      <w:pPr>
        <w:spacing w:after="0" w:line="240" w:lineRule="auto"/>
      </w:pPr>
      <w:r>
        <w:separator/>
      </w:r>
    </w:p>
  </w:footnote>
  <w:footnote w:type="continuationSeparator" w:id="0">
    <w:p w:rsidR="00B10466" w:rsidRDefault="00B10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5682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B10466" w:rsidRDefault="00B10466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3A65BC">
          <w:rPr>
            <w:rFonts w:ascii="Times New Roman" w:hAnsi="Times New Roman"/>
            <w:noProof/>
            <w:sz w:val="20"/>
            <w:szCs w:val="20"/>
          </w:rPr>
          <w:t>34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B10466" w:rsidRDefault="00B1046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A00B8"/>
    <w:multiLevelType w:val="hybridMultilevel"/>
    <w:tmpl w:val="A01CE4D0"/>
    <w:lvl w:ilvl="0" w:tplc="E6E68AC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19E0ECF"/>
    <w:multiLevelType w:val="hybridMultilevel"/>
    <w:tmpl w:val="6652C0DE"/>
    <w:lvl w:ilvl="0" w:tplc="53F8C50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2DE023A"/>
    <w:multiLevelType w:val="hybridMultilevel"/>
    <w:tmpl w:val="F97E01AC"/>
    <w:lvl w:ilvl="0" w:tplc="C9BE0DE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F8B06D3"/>
    <w:multiLevelType w:val="hybridMultilevel"/>
    <w:tmpl w:val="1F5454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54"/>
    <w:rsid w:val="000722C0"/>
    <w:rsid w:val="00091D33"/>
    <w:rsid w:val="00102A3F"/>
    <w:rsid w:val="00133E01"/>
    <w:rsid w:val="00163654"/>
    <w:rsid w:val="002122F6"/>
    <w:rsid w:val="00286490"/>
    <w:rsid w:val="002B2D7E"/>
    <w:rsid w:val="002B7C27"/>
    <w:rsid w:val="002D1513"/>
    <w:rsid w:val="002D5FA8"/>
    <w:rsid w:val="002E0552"/>
    <w:rsid w:val="00314A39"/>
    <w:rsid w:val="003579A0"/>
    <w:rsid w:val="003A65BC"/>
    <w:rsid w:val="003C2C54"/>
    <w:rsid w:val="003D7349"/>
    <w:rsid w:val="0048668F"/>
    <w:rsid w:val="00492A97"/>
    <w:rsid w:val="00494023"/>
    <w:rsid w:val="004F7EAA"/>
    <w:rsid w:val="00501B6E"/>
    <w:rsid w:val="00521400"/>
    <w:rsid w:val="00615C5A"/>
    <w:rsid w:val="0063346E"/>
    <w:rsid w:val="006718CF"/>
    <w:rsid w:val="0067566D"/>
    <w:rsid w:val="007D04DC"/>
    <w:rsid w:val="007F00DD"/>
    <w:rsid w:val="0081749B"/>
    <w:rsid w:val="00873520"/>
    <w:rsid w:val="00887A00"/>
    <w:rsid w:val="008E4E92"/>
    <w:rsid w:val="008F17C3"/>
    <w:rsid w:val="009329EE"/>
    <w:rsid w:val="00942714"/>
    <w:rsid w:val="009B7E0E"/>
    <w:rsid w:val="009C6BB3"/>
    <w:rsid w:val="00A208EE"/>
    <w:rsid w:val="00A33755"/>
    <w:rsid w:val="00A617B9"/>
    <w:rsid w:val="00AF560A"/>
    <w:rsid w:val="00B10466"/>
    <w:rsid w:val="00B65A19"/>
    <w:rsid w:val="00B72E11"/>
    <w:rsid w:val="00B82D99"/>
    <w:rsid w:val="00C54F3C"/>
    <w:rsid w:val="00C83AA3"/>
    <w:rsid w:val="00CB53C5"/>
    <w:rsid w:val="00CE5CD0"/>
    <w:rsid w:val="00D72585"/>
    <w:rsid w:val="00D74ECC"/>
    <w:rsid w:val="00DC0ED7"/>
    <w:rsid w:val="00E61B72"/>
    <w:rsid w:val="00E85C5D"/>
    <w:rsid w:val="00F2225B"/>
    <w:rsid w:val="00F63573"/>
    <w:rsid w:val="00FE1A2C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2E2758B"/>
  <w15:docId w15:val="{4EA2746D-AE59-4562-831E-09D92C60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Calibri" w:eastAsia="Calibri" w:hAnsi="Calibri" w:cs="Times New Roman"/>
    </w:rPr>
  </w:style>
  <w:style w:type="paragraph" w:customStyle="1" w:styleId="ConsPlusNonformat">
    <w:name w:val="ConsPlusNonformat"/>
    <w:rsid w:val="00091D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B10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15</Pages>
  <Words>5294</Words>
  <Characters>30179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shtayman_oy</dc:creator>
  <cp:keywords/>
  <dc:description/>
  <cp:lastModifiedBy>Борисова Екатерина Сергеевна</cp:lastModifiedBy>
  <cp:revision>43</cp:revision>
  <cp:lastPrinted>2017-02-27T08:20:00Z</cp:lastPrinted>
  <dcterms:created xsi:type="dcterms:W3CDTF">2017-02-28T10:19:00Z</dcterms:created>
  <dcterms:modified xsi:type="dcterms:W3CDTF">2017-08-22T09:52:00Z</dcterms:modified>
</cp:coreProperties>
</file>